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E83BD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705" w:lineRule="atLeast"/>
        <w:ind w:left="0" w:right="0" w:firstLine="0"/>
        <w:jc w:val="center"/>
        <w:rPr>
          <w:rFonts w:hint="eastAsia" w:ascii="黑体" w:hAnsi="黑体" w:eastAsia="黑体" w:cs="黑体"/>
          <w:i w:val="0"/>
          <w:iCs w:val="0"/>
          <w:caps w:val="0"/>
          <w:color w:val="000000"/>
          <w:spacing w:val="0"/>
          <w:sz w:val="43"/>
          <w:szCs w:val="43"/>
          <w:shd w:val="clear" w:fill="FFFFFF"/>
        </w:rPr>
      </w:pPr>
      <w:r>
        <w:rPr>
          <w:rFonts w:hint="eastAsia" w:ascii="黑体" w:hAnsi="黑体" w:eastAsia="黑体" w:cs="黑体"/>
          <w:i w:val="0"/>
          <w:iCs w:val="0"/>
          <w:caps w:val="0"/>
          <w:color w:val="000000"/>
          <w:spacing w:val="0"/>
          <w:sz w:val="43"/>
          <w:szCs w:val="43"/>
          <w:shd w:val="clear" w:fill="FFFFFF"/>
          <w:lang w:val="en-US" w:eastAsia="zh-CN"/>
        </w:rPr>
        <w:t>池州九华黄精</w:t>
      </w:r>
      <w:r>
        <w:rPr>
          <w:rFonts w:hint="eastAsia" w:ascii="黑体" w:hAnsi="黑体" w:eastAsia="黑体" w:cs="黑体"/>
          <w:i w:val="0"/>
          <w:iCs w:val="0"/>
          <w:caps w:val="0"/>
          <w:color w:val="000000"/>
          <w:spacing w:val="0"/>
          <w:sz w:val="43"/>
          <w:szCs w:val="43"/>
          <w:shd w:val="clear" w:fill="FFFFFF"/>
        </w:rPr>
        <w:t>产业发展促进条例</w:t>
      </w:r>
    </w:p>
    <w:p w14:paraId="26C9D4D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705" w:lineRule="atLeast"/>
        <w:ind w:left="0" w:right="0" w:firstLine="0"/>
        <w:jc w:val="center"/>
        <w:rPr>
          <w:rFonts w:hint="eastAsia" w:ascii="楷体_GB2312" w:hAnsi="楷体_GB2312" w:eastAsia="楷体_GB2312" w:cs="楷体_GB2312"/>
          <w:i w:val="0"/>
          <w:iCs w:val="0"/>
          <w:caps w:val="0"/>
          <w:color w:val="000000"/>
          <w:spacing w:val="0"/>
          <w:sz w:val="32"/>
          <w:szCs w:val="32"/>
        </w:rPr>
      </w:pPr>
      <w:r>
        <w:rPr>
          <w:rFonts w:hint="eastAsia" w:ascii="楷体_GB2312" w:hAnsi="楷体_GB2312" w:eastAsia="楷体_GB2312" w:cs="楷体_GB2312"/>
          <w:i w:val="0"/>
          <w:iCs w:val="0"/>
          <w:caps w:val="0"/>
          <w:color w:val="000000"/>
          <w:spacing w:val="0"/>
          <w:sz w:val="32"/>
          <w:szCs w:val="32"/>
          <w:shd w:val="clear" w:fill="FFFFFF"/>
        </w:rPr>
        <w:t>（</w:t>
      </w:r>
      <w:r>
        <w:rPr>
          <w:rFonts w:hint="eastAsia" w:ascii="楷体_GB2312" w:hAnsi="楷体_GB2312" w:eastAsia="楷体_GB2312" w:cs="楷体_GB2312"/>
          <w:i w:val="0"/>
          <w:iCs w:val="0"/>
          <w:caps w:val="0"/>
          <w:color w:val="000000"/>
          <w:spacing w:val="0"/>
          <w:sz w:val="32"/>
          <w:szCs w:val="32"/>
          <w:shd w:val="clear" w:fill="FFFFFF"/>
          <w:lang w:val="en-US" w:eastAsia="zh-CN"/>
        </w:rPr>
        <w:t>征求意见稿</w:t>
      </w:r>
      <w:r>
        <w:rPr>
          <w:rFonts w:hint="eastAsia" w:ascii="楷体_GB2312" w:hAnsi="楷体_GB2312" w:eastAsia="楷体_GB2312" w:cs="楷体_GB2312"/>
          <w:i w:val="0"/>
          <w:iCs w:val="0"/>
          <w:caps w:val="0"/>
          <w:color w:val="000000"/>
          <w:spacing w:val="0"/>
          <w:sz w:val="32"/>
          <w:szCs w:val="32"/>
          <w:shd w:val="clear" w:fill="FFFFFF"/>
        </w:rPr>
        <w:t>）</w:t>
      </w:r>
    </w:p>
    <w:p w14:paraId="1795AC2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第一章 总则</w:t>
      </w:r>
      <w:bookmarkStart w:id="0" w:name="_GoBack"/>
      <w:bookmarkEnd w:id="0"/>
    </w:p>
    <w:p w14:paraId="6E778B5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第二章 种植与加工</w:t>
      </w:r>
    </w:p>
    <w:p w14:paraId="1294238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 xml:space="preserve">第三章 质量与监管 </w:t>
      </w:r>
    </w:p>
    <w:p w14:paraId="601FD7E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第四章 品牌与宣传</w:t>
      </w:r>
    </w:p>
    <w:p w14:paraId="3A85F54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第五章 服务与扶持</w:t>
      </w:r>
    </w:p>
    <w:p w14:paraId="47767A0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第六章 法律责任</w:t>
      </w:r>
    </w:p>
    <w:p w14:paraId="78FC7AC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i w:val="0"/>
          <w:iCs w:val="0"/>
          <w:caps w:val="0"/>
          <w:color w:val="000000"/>
          <w:spacing w:val="0"/>
          <w:sz w:val="28"/>
          <w:szCs w:val="28"/>
          <w:shd w:val="clear" w:fill="FFFFFF"/>
        </w:rPr>
      </w:pPr>
      <w:r>
        <w:rPr>
          <w:rFonts w:hint="eastAsia" w:ascii="宋体" w:hAnsi="宋体" w:eastAsia="宋体" w:cs="宋体"/>
          <w:i w:val="0"/>
          <w:iCs w:val="0"/>
          <w:caps w:val="0"/>
          <w:color w:val="000000"/>
          <w:spacing w:val="0"/>
          <w:kern w:val="0"/>
          <w:sz w:val="28"/>
          <w:szCs w:val="28"/>
          <w:shd w:val="clear" w:fill="FFFFFF"/>
          <w:lang w:val="en-US" w:eastAsia="zh-CN" w:bidi="ar"/>
        </w:rPr>
        <w:t>第七章 附则</w:t>
      </w:r>
    </w:p>
    <w:p w14:paraId="64F54C4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720" w:lineRule="auto"/>
        <w:ind w:left="0" w:right="0" w:firstLine="0"/>
        <w:jc w:val="center"/>
        <w:textAlignment w:val="auto"/>
        <w:rPr>
          <w:rFonts w:hint="eastAsia" w:ascii="微软雅黑" w:hAnsi="微软雅黑" w:eastAsia="微软雅黑" w:cs="微软雅黑"/>
          <w:i w:val="0"/>
          <w:iCs w:val="0"/>
          <w:caps w:val="0"/>
          <w:color w:val="000000"/>
          <w:spacing w:val="0"/>
          <w:sz w:val="28"/>
          <w:szCs w:val="28"/>
        </w:rPr>
      </w:pPr>
      <w:r>
        <w:rPr>
          <w:rFonts w:ascii="黑体" w:hAnsi="宋体" w:eastAsia="黑体" w:cs="黑体"/>
          <w:i w:val="0"/>
          <w:iCs w:val="0"/>
          <w:caps w:val="0"/>
          <w:color w:val="000000"/>
          <w:spacing w:val="0"/>
          <w:sz w:val="28"/>
          <w:szCs w:val="28"/>
          <w:shd w:val="clear" w:fill="FFFFFF"/>
        </w:rPr>
        <w:t>第一章</w:t>
      </w:r>
      <w:r>
        <w:rPr>
          <w:rFonts w:hint="eastAsia" w:ascii="黑体" w:hAnsi="宋体" w:eastAsia="黑体" w:cs="黑体"/>
          <w:i w:val="0"/>
          <w:iCs w:val="0"/>
          <w:caps w:val="0"/>
          <w:color w:val="000000"/>
          <w:spacing w:val="0"/>
          <w:sz w:val="28"/>
          <w:szCs w:val="28"/>
          <w:shd w:val="clear" w:fill="FFFFFF"/>
        </w:rPr>
        <w:t> 总则</w:t>
      </w:r>
    </w:p>
    <w:p w14:paraId="4AD93F7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仿宋_GB2312" w:hAnsi="微软雅黑" w:eastAsia="仿宋_GB2312" w:cs="仿宋_GB2312"/>
          <w:i w:val="0"/>
          <w:iCs w:val="0"/>
          <w:caps w:val="0"/>
          <w:color w:val="000000"/>
          <w:spacing w:val="0"/>
          <w:sz w:val="28"/>
          <w:szCs w:val="28"/>
          <w:shd w:val="clear" w:fill="FFFFFF"/>
        </w:rPr>
      </w:pPr>
      <w:r>
        <w:rPr>
          <w:rFonts w:hint="eastAsia" w:ascii="黑体" w:hAnsi="宋体" w:eastAsia="黑体" w:cs="黑体"/>
          <w:i w:val="0"/>
          <w:iCs w:val="0"/>
          <w:caps w:val="0"/>
          <w:color w:val="000000"/>
          <w:spacing w:val="0"/>
          <w:sz w:val="28"/>
          <w:szCs w:val="28"/>
          <w:shd w:val="clear" w:fill="FFFFFF"/>
        </w:rPr>
        <w:t>第一条</w:t>
      </w:r>
      <w:r>
        <w:rPr>
          <w:rFonts w:hint="default" w:ascii="仿宋_GB2312" w:hAnsi="微软雅黑" w:eastAsia="仿宋_GB2312" w:cs="仿宋_GB2312"/>
          <w:i w:val="0"/>
          <w:iCs w:val="0"/>
          <w:caps w:val="0"/>
          <w:color w:val="000000"/>
          <w:spacing w:val="0"/>
          <w:sz w:val="28"/>
          <w:szCs w:val="28"/>
          <w:shd w:val="clear" w:fill="FFFFFF"/>
        </w:rPr>
        <w:t>【立法目的】为了促进</w:t>
      </w:r>
      <w:r>
        <w:rPr>
          <w:rFonts w:hint="eastAsia" w:ascii="仿宋_GB2312" w:hAnsi="微软雅黑" w:eastAsia="仿宋_GB2312" w:cs="仿宋_GB2312"/>
          <w:i w:val="0"/>
          <w:iCs w:val="0"/>
          <w:caps w:val="0"/>
          <w:color w:val="000000"/>
          <w:spacing w:val="0"/>
          <w:sz w:val="28"/>
          <w:szCs w:val="28"/>
          <w:shd w:val="clear" w:fill="FFFFFF"/>
          <w:lang w:val="en-US" w:eastAsia="zh-CN"/>
        </w:rPr>
        <w:t>池州</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产业高质量发展，</w:t>
      </w:r>
      <w:r>
        <w:rPr>
          <w:rFonts w:hint="eastAsia" w:ascii="仿宋_GB2312" w:hAnsi="微软雅黑" w:eastAsia="仿宋_GB2312" w:cs="仿宋_GB2312"/>
          <w:i w:val="0"/>
          <w:iCs w:val="0"/>
          <w:caps w:val="0"/>
          <w:color w:val="000000"/>
          <w:spacing w:val="0"/>
          <w:sz w:val="28"/>
          <w:szCs w:val="28"/>
          <w:shd w:val="clear" w:fill="FFFFFF"/>
          <w:lang w:val="en-US" w:eastAsia="zh-CN"/>
        </w:rPr>
        <w:t>助力</w:t>
      </w:r>
      <w:r>
        <w:rPr>
          <w:rFonts w:hint="default" w:ascii="仿宋_GB2312" w:hAnsi="微软雅黑" w:eastAsia="仿宋_GB2312" w:cs="仿宋_GB2312"/>
          <w:i w:val="0"/>
          <w:iCs w:val="0"/>
          <w:caps w:val="0"/>
          <w:color w:val="000000"/>
          <w:spacing w:val="0"/>
          <w:sz w:val="28"/>
          <w:szCs w:val="28"/>
          <w:shd w:val="clear" w:fill="FFFFFF"/>
        </w:rPr>
        <w:t>乡村振兴，带动农民增</w:t>
      </w:r>
      <w:r>
        <w:rPr>
          <w:rFonts w:hint="eastAsia" w:ascii="仿宋_GB2312" w:hAnsi="微软雅黑" w:eastAsia="仿宋_GB2312" w:cs="仿宋_GB2312"/>
          <w:i w:val="0"/>
          <w:iCs w:val="0"/>
          <w:caps w:val="0"/>
          <w:color w:val="000000"/>
          <w:spacing w:val="0"/>
          <w:sz w:val="28"/>
          <w:szCs w:val="28"/>
          <w:shd w:val="clear" w:fill="FFFFFF"/>
          <w:lang w:val="en-US" w:eastAsia="zh-CN"/>
        </w:rPr>
        <w:t>加财产性</w:t>
      </w:r>
      <w:r>
        <w:rPr>
          <w:rFonts w:hint="default" w:ascii="仿宋_GB2312" w:hAnsi="微软雅黑" w:eastAsia="仿宋_GB2312" w:cs="仿宋_GB2312"/>
          <w:i w:val="0"/>
          <w:iCs w:val="0"/>
          <w:caps w:val="0"/>
          <w:color w:val="000000"/>
          <w:spacing w:val="0"/>
          <w:sz w:val="28"/>
          <w:szCs w:val="28"/>
          <w:shd w:val="clear" w:fill="FFFFFF"/>
        </w:rPr>
        <w:t>收</w:t>
      </w:r>
      <w:r>
        <w:rPr>
          <w:rFonts w:hint="eastAsia" w:ascii="仿宋_GB2312" w:hAnsi="微软雅黑" w:eastAsia="仿宋_GB2312" w:cs="仿宋_GB2312"/>
          <w:i w:val="0"/>
          <w:iCs w:val="0"/>
          <w:caps w:val="0"/>
          <w:color w:val="000000"/>
          <w:spacing w:val="0"/>
          <w:sz w:val="28"/>
          <w:szCs w:val="28"/>
          <w:shd w:val="clear" w:fill="FFFFFF"/>
          <w:lang w:val="en-US" w:eastAsia="zh-CN"/>
        </w:rPr>
        <w:t>入</w:t>
      </w:r>
      <w:r>
        <w:rPr>
          <w:rFonts w:hint="default" w:ascii="仿宋_GB2312" w:hAnsi="微软雅黑" w:eastAsia="仿宋_GB2312" w:cs="仿宋_GB2312"/>
          <w:i w:val="0"/>
          <w:iCs w:val="0"/>
          <w:caps w:val="0"/>
          <w:color w:val="000000"/>
          <w:spacing w:val="0"/>
          <w:sz w:val="28"/>
          <w:szCs w:val="28"/>
          <w:shd w:val="clear" w:fill="FFFFFF"/>
        </w:rPr>
        <w:t>，根据有关法律、法规，结合</w:t>
      </w:r>
      <w:r>
        <w:rPr>
          <w:rFonts w:hint="eastAsia" w:ascii="仿宋_GB2312" w:hAnsi="微软雅黑" w:eastAsia="仿宋_GB2312" w:cs="仿宋_GB2312"/>
          <w:i w:val="0"/>
          <w:iCs w:val="0"/>
          <w:caps w:val="0"/>
          <w:color w:val="000000"/>
          <w:spacing w:val="0"/>
          <w:sz w:val="28"/>
          <w:szCs w:val="28"/>
          <w:shd w:val="clear" w:fill="FFFFFF"/>
          <w:lang w:val="en-US" w:eastAsia="zh-CN"/>
        </w:rPr>
        <w:t>本</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实际，制定本条例。</w:t>
      </w:r>
    </w:p>
    <w:p w14:paraId="50571D7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第二条</w:t>
      </w:r>
      <w:r>
        <w:rPr>
          <w:rFonts w:hint="default" w:ascii="仿宋_GB2312" w:hAnsi="微软雅黑" w:eastAsia="仿宋_GB2312" w:cs="仿宋_GB2312"/>
          <w:i w:val="0"/>
          <w:iCs w:val="0"/>
          <w:caps w:val="0"/>
          <w:color w:val="000000"/>
          <w:spacing w:val="0"/>
          <w:sz w:val="28"/>
          <w:szCs w:val="28"/>
          <w:shd w:val="clear" w:fill="FFFFFF"/>
        </w:rPr>
        <w:t>【适用范围】本</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行政区域内从事</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种植与加工、质量监管、</w:t>
      </w:r>
      <w:r>
        <w:rPr>
          <w:rFonts w:hint="eastAsia" w:ascii="仿宋_GB2312" w:hAnsi="微软雅黑" w:eastAsia="仿宋_GB2312" w:cs="仿宋_GB2312"/>
          <w:i w:val="0"/>
          <w:iCs w:val="0"/>
          <w:caps w:val="0"/>
          <w:color w:val="000000"/>
          <w:spacing w:val="0"/>
          <w:sz w:val="28"/>
          <w:szCs w:val="28"/>
          <w:shd w:val="clear" w:fill="FFFFFF"/>
          <w:lang w:val="en-US" w:eastAsia="zh-CN"/>
        </w:rPr>
        <w:t>市场</w:t>
      </w:r>
      <w:r>
        <w:rPr>
          <w:rFonts w:hint="default" w:ascii="仿宋_GB2312" w:hAnsi="微软雅黑" w:eastAsia="仿宋_GB2312" w:cs="仿宋_GB2312"/>
          <w:i w:val="0"/>
          <w:iCs w:val="0"/>
          <w:caps w:val="0"/>
          <w:color w:val="000000"/>
          <w:spacing w:val="0"/>
          <w:sz w:val="28"/>
          <w:szCs w:val="28"/>
          <w:shd w:val="clear" w:fill="FFFFFF"/>
        </w:rPr>
        <w:t>销售、科研</w:t>
      </w:r>
      <w:r>
        <w:rPr>
          <w:rFonts w:hint="eastAsia" w:ascii="仿宋_GB2312" w:hAnsi="微软雅黑" w:eastAsia="仿宋_GB2312" w:cs="仿宋_GB2312"/>
          <w:i w:val="0"/>
          <w:iCs w:val="0"/>
          <w:caps w:val="0"/>
          <w:color w:val="000000"/>
          <w:spacing w:val="0"/>
          <w:sz w:val="28"/>
          <w:szCs w:val="28"/>
          <w:shd w:val="clear" w:fill="FFFFFF"/>
          <w:lang w:val="en-US" w:eastAsia="zh-CN"/>
        </w:rPr>
        <w:t>开发</w:t>
      </w:r>
      <w:r>
        <w:rPr>
          <w:rFonts w:hint="default" w:ascii="仿宋_GB2312" w:hAnsi="微软雅黑" w:eastAsia="仿宋_GB2312" w:cs="仿宋_GB2312"/>
          <w:i w:val="0"/>
          <w:iCs w:val="0"/>
          <w:caps w:val="0"/>
          <w:color w:val="000000"/>
          <w:spacing w:val="0"/>
          <w:sz w:val="28"/>
          <w:szCs w:val="28"/>
          <w:shd w:val="clear" w:fill="FFFFFF"/>
        </w:rPr>
        <w:t>、品牌建设、文化宣传以及为其提供相关</w:t>
      </w:r>
      <w:r>
        <w:rPr>
          <w:rFonts w:hint="eastAsia" w:ascii="仿宋_GB2312" w:hAnsi="微软雅黑" w:eastAsia="仿宋_GB2312" w:cs="仿宋_GB2312"/>
          <w:i w:val="0"/>
          <w:iCs w:val="0"/>
          <w:caps w:val="0"/>
          <w:color w:val="000000"/>
          <w:spacing w:val="0"/>
          <w:sz w:val="28"/>
          <w:szCs w:val="28"/>
          <w:shd w:val="clear" w:fill="FFFFFF"/>
          <w:lang w:val="en-US" w:eastAsia="zh-CN"/>
        </w:rPr>
        <w:t>配套</w:t>
      </w:r>
      <w:r>
        <w:rPr>
          <w:rFonts w:hint="default" w:ascii="仿宋_GB2312" w:hAnsi="微软雅黑" w:eastAsia="仿宋_GB2312" w:cs="仿宋_GB2312"/>
          <w:i w:val="0"/>
          <w:iCs w:val="0"/>
          <w:caps w:val="0"/>
          <w:color w:val="000000"/>
          <w:spacing w:val="0"/>
          <w:sz w:val="28"/>
          <w:szCs w:val="28"/>
          <w:shd w:val="clear" w:fill="FFFFFF"/>
        </w:rPr>
        <w:t>服务的，适用本条例。</w:t>
      </w:r>
    </w:p>
    <w:p w14:paraId="780BD74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default" w:ascii="仿宋_GB2312" w:hAnsi="微软雅黑" w:eastAsia="仿宋_GB2312" w:cs="仿宋_GB2312"/>
          <w:i w:val="0"/>
          <w:iCs w:val="0"/>
          <w:caps w:val="0"/>
          <w:color w:val="000000"/>
          <w:spacing w:val="0"/>
          <w:sz w:val="28"/>
          <w:szCs w:val="28"/>
          <w:shd w:val="clear" w:fill="FFFFFF"/>
        </w:rPr>
      </w:pPr>
      <w:r>
        <w:rPr>
          <w:rFonts w:hint="eastAsia" w:ascii="黑体" w:hAnsi="宋体" w:eastAsia="黑体" w:cs="黑体"/>
          <w:i w:val="0"/>
          <w:iCs w:val="0"/>
          <w:caps w:val="0"/>
          <w:color w:val="000000"/>
          <w:spacing w:val="0"/>
          <w:sz w:val="28"/>
          <w:szCs w:val="28"/>
          <w:shd w:val="clear" w:fill="FFFFFF"/>
        </w:rPr>
        <w:t>第三条</w:t>
      </w:r>
      <w:r>
        <w:rPr>
          <w:rFonts w:hint="default" w:ascii="仿宋_GB2312" w:hAnsi="微软雅黑" w:eastAsia="仿宋_GB2312" w:cs="仿宋_GB2312"/>
          <w:i w:val="0"/>
          <w:iCs w:val="0"/>
          <w:caps w:val="0"/>
          <w:color w:val="000000"/>
          <w:spacing w:val="0"/>
          <w:sz w:val="28"/>
          <w:szCs w:val="28"/>
          <w:shd w:val="clear" w:fill="FFFFFF"/>
        </w:rPr>
        <w:t>【基本原则</w:t>
      </w:r>
      <w:r>
        <w:rPr>
          <w:rFonts w:hint="eastAsia" w:ascii="仿宋_GB2312" w:hAnsi="微软雅黑" w:eastAsia="仿宋_GB2312" w:cs="仿宋_GB2312"/>
          <w:i w:val="0"/>
          <w:iCs w:val="0"/>
          <w:caps w:val="0"/>
          <w:color w:val="000000"/>
          <w:spacing w:val="0"/>
          <w:sz w:val="28"/>
          <w:szCs w:val="28"/>
          <w:shd w:val="clear" w:fill="FFFFFF"/>
          <w:lang w:val="en-US" w:eastAsia="zh-CN"/>
        </w:rPr>
        <w:t>和发展机制</w:t>
      </w:r>
      <w:r>
        <w:rPr>
          <w:rFonts w:hint="default" w:ascii="仿宋_GB2312" w:hAnsi="微软雅黑" w:eastAsia="仿宋_GB2312" w:cs="仿宋_GB2312"/>
          <w:i w:val="0"/>
          <w:iCs w:val="0"/>
          <w:caps w:val="0"/>
          <w:color w:val="000000"/>
          <w:spacing w:val="0"/>
          <w:sz w:val="28"/>
          <w:szCs w:val="28"/>
          <w:shd w:val="clear" w:fill="FFFFFF"/>
        </w:rPr>
        <w:t>】</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产业发展应当坚持生态优先、绿色发展，科技创新、质量监管，品牌引领、融合发展的原则，</w:t>
      </w:r>
      <w:r>
        <w:rPr>
          <w:rFonts w:hint="eastAsia" w:ascii="仿宋_GB2312" w:hAnsi="微软雅黑" w:eastAsia="仿宋_GB2312" w:cs="仿宋_GB2312"/>
          <w:i w:val="0"/>
          <w:iCs w:val="0"/>
          <w:caps w:val="0"/>
          <w:color w:val="000000"/>
          <w:spacing w:val="0"/>
          <w:sz w:val="28"/>
          <w:szCs w:val="28"/>
          <w:shd w:val="clear" w:fill="FFFFFF"/>
          <w:lang w:val="en-US" w:eastAsia="zh-CN"/>
        </w:rPr>
        <w:t>逐渐</w:t>
      </w:r>
      <w:r>
        <w:rPr>
          <w:rFonts w:hint="eastAsia" w:ascii="仿宋_GB2312" w:hAnsi="微软雅黑" w:eastAsia="仿宋_GB2312" w:cs="仿宋_GB2312"/>
          <w:i w:val="0"/>
          <w:iCs w:val="0"/>
          <w:caps w:val="0"/>
          <w:color w:val="000000"/>
          <w:spacing w:val="0"/>
          <w:sz w:val="28"/>
          <w:szCs w:val="28"/>
          <w:shd w:val="clear" w:fill="FFFFFF"/>
          <w:lang w:eastAsia="zh-CN"/>
        </w:rPr>
        <w:t>构建政府引导、企业主体、部门联动、社会参与的黄精产业发展</w:t>
      </w:r>
      <w:r>
        <w:rPr>
          <w:rFonts w:hint="eastAsia" w:ascii="仿宋_GB2312" w:hAnsi="微软雅黑" w:eastAsia="仿宋_GB2312" w:cs="仿宋_GB2312"/>
          <w:i w:val="0"/>
          <w:iCs w:val="0"/>
          <w:caps w:val="0"/>
          <w:color w:val="000000"/>
          <w:spacing w:val="0"/>
          <w:sz w:val="28"/>
          <w:szCs w:val="28"/>
          <w:shd w:val="clear" w:fill="FFFFFF"/>
          <w:lang w:val="en-US" w:eastAsia="zh-CN"/>
        </w:rPr>
        <w:t>促</w:t>
      </w:r>
      <w:r>
        <w:rPr>
          <w:rFonts w:hint="eastAsia" w:ascii="仿宋_GB2312" w:hAnsi="微软雅黑" w:eastAsia="仿宋_GB2312" w:cs="仿宋_GB2312"/>
          <w:i w:val="0"/>
          <w:iCs w:val="0"/>
          <w:caps w:val="0"/>
          <w:color w:val="000000"/>
          <w:spacing w:val="0"/>
          <w:sz w:val="28"/>
          <w:szCs w:val="28"/>
          <w:shd w:val="clear" w:fill="FFFFFF"/>
          <w:lang w:eastAsia="zh-CN"/>
        </w:rPr>
        <w:t>进机制，</w:t>
      </w:r>
      <w:r>
        <w:rPr>
          <w:rFonts w:hint="default" w:ascii="仿宋_GB2312" w:hAnsi="微软雅黑" w:eastAsia="仿宋_GB2312" w:cs="仿宋_GB2312"/>
          <w:i w:val="0"/>
          <w:iCs w:val="0"/>
          <w:caps w:val="0"/>
          <w:color w:val="000000"/>
          <w:spacing w:val="0"/>
          <w:sz w:val="28"/>
          <w:szCs w:val="28"/>
          <w:shd w:val="clear" w:fill="FFFFFF"/>
        </w:rPr>
        <w:t>实现经济效益、社会效益和生态效益有机统一。</w:t>
      </w:r>
    </w:p>
    <w:p w14:paraId="356655C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第四条</w:t>
      </w:r>
      <w:r>
        <w:rPr>
          <w:rFonts w:hint="default" w:ascii="仿宋_GB2312" w:hAnsi="微软雅黑" w:eastAsia="仿宋_GB2312" w:cs="仿宋_GB2312"/>
          <w:i w:val="0"/>
          <w:iCs w:val="0"/>
          <w:caps w:val="0"/>
          <w:color w:val="000000"/>
          <w:spacing w:val="0"/>
          <w:sz w:val="28"/>
          <w:szCs w:val="28"/>
          <w:shd w:val="clear" w:fill="FFFFFF"/>
        </w:rPr>
        <w:t>【政府职责】</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、县</w:t>
      </w:r>
      <w:r>
        <w:rPr>
          <w:rFonts w:hint="eastAsia" w:ascii="仿宋_GB2312" w:hAnsi="微软雅黑" w:eastAsia="仿宋_GB2312" w:cs="仿宋_GB2312"/>
          <w:i w:val="0"/>
          <w:iCs w:val="0"/>
          <w:caps w:val="0"/>
          <w:color w:val="000000"/>
          <w:spacing w:val="0"/>
          <w:sz w:val="28"/>
          <w:szCs w:val="28"/>
          <w:shd w:val="clear" w:fill="FFFFFF"/>
          <w:lang w:eastAsia="zh-CN"/>
        </w:rPr>
        <w:t>（区）</w:t>
      </w:r>
      <w:r>
        <w:rPr>
          <w:rFonts w:hint="default" w:ascii="仿宋_GB2312" w:hAnsi="微软雅黑" w:eastAsia="仿宋_GB2312" w:cs="仿宋_GB2312"/>
          <w:i w:val="0"/>
          <w:iCs w:val="0"/>
          <w:caps w:val="0"/>
          <w:color w:val="000000"/>
          <w:spacing w:val="0"/>
          <w:sz w:val="28"/>
          <w:szCs w:val="28"/>
          <w:shd w:val="clear" w:fill="FFFFFF"/>
        </w:rPr>
        <w:t>人民政府应当将</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产业发展纳入国民经济与社会发展规划及年度计划，建立健全促进</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产业发展协调机制，完善</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产业发展政策措施。</w:t>
      </w:r>
    </w:p>
    <w:p w14:paraId="627F453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default"/>
          <w:lang w:val="en-US" w:eastAsia="zh-CN"/>
        </w:rPr>
      </w:pPr>
      <w:r>
        <w:rPr>
          <w:rFonts w:hint="eastAsia" w:ascii="仿宋_GB2312" w:hAnsi="微软雅黑" w:eastAsia="仿宋_GB2312" w:cs="仿宋_GB2312"/>
          <w:i w:val="0"/>
          <w:iCs w:val="0"/>
          <w:caps w:val="0"/>
          <w:color w:val="000000"/>
          <w:spacing w:val="0"/>
          <w:kern w:val="0"/>
          <w:sz w:val="28"/>
          <w:szCs w:val="28"/>
          <w:shd w:val="clear" w:fill="FFFFFF"/>
          <w:lang w:val="en-US" w:eastAsia="zh-CN" w:bidi="ar"/>
        </w:rPr>
        <w:t>市</w:t>
      </w:r>
      <w:r>
        <w:rPr>
          <w:rFonts w:hint="default" w:ascii="仿宋_GB2312" w:hAnsi="微软雅黑" w:eastAsia="仿宋_GB2312" w:cs="仿宋_GB2312"/>
          <w:i w:val="0"/>
          <w:iCs w:val="0"/>
          <w:caps w:val="0"/>
          <w:color w:val="000000"/>
          <w:spacing w:val="0"/>
          <w:kern w:val="0"/>
          <w:sz w:val="28"/>
          <w:szCs w:val="28"/>
          <w:shd w:val="clear" w:fill="FFFFFF"/>
          <w:lang w:val="en-US" w:eastAsia="zh-CN" w:bidi="ar"/>
        </w:rPr>
        <w:t>、县</w:t>
      </w:r>
      <w:r>
        <w:rPr>
          <w:rFonts w:hint="eastAsia" w:ascii="仿宋_GB2312" w:hAnsi="微软雅黑" w:eastAsia="仿宋_GB2312" w:cs="仿宋_GB2312"/>
          <w:i w:val="0"/>
          <w:iCs w:val="0"/>
          <w:caps w:val="0"/>
          <w:color w:val="000000"/>
          <w:spacing w:val="0"/>
          <w:kern w:val="0"/>
          <w:sz w:val="28"/>
          <w:szCs w:val="28"/>
          <w:shd w:val="clear" w:fill="FFFFFF"/>
          <w:lang w:val="en-US" w:eastAsia="zh-CN" w:bidi="ar"/>
        </w:rPr>
        <w:t>（区）</w:t>
      </w:r>
      <w:r>
        <w:rPr>
          <w:rFonts w:hint="default" w:ascii="仿宋_GB2312" w:hAnsi="微软雅黑" w:eastAsia="仿宋_GB2312" w:cs="仿宋_GB2312"/>
          <w:i w:val="0"/>
          <w:iCs w:val="0"/>
          <w:caps w:val="0"/>
          <w:color w:val="000000"/>
          <w:spacing w:val="0"/>
          <w:kern w:val="0"/>
          <w:sz w:val="28"/>
          <w:szCs w:val="28"/>
          <w:shd w:val="clear" w:fill="FFFFFF"/>
          <w:lang w:val="en-US" w:eastAsia="zh-CN" w:bidi="ar"/>
        </w:rPr>
        <w:t>农业农村主管部门应当加强本行政区域内</w:t>
      </w:r>
      <w:r>
        <w:rPr>
          <w:rFonts w:hint="eastAsia" w:ascii="仿宋_GB2312" w:hAnsi="微软雅黑" w:eastAsia="仿宋_GB2312" w:cs="仿宋_GB2312"/>
          <w:i w:val="0"/>
          <w:iCs w:val="0"/>
          <w:caps w:val="0"/>
          <w:color w:val="000000"/>
          <w:spacing w:val="0"/>
          <w:kern w:val="0"/>
          <w:sz w:val="28"/>
          <w:szCs w:val="28"/>
          <w:shd w:val="clear" w:fill="FFFFFF"/>
          <w:lang w:val="en-US" w:eastAsia="zh-CN" w:bidi="ar"/>
        </w:rPr>
        <w:t>九华黄精</w:t>
      </w:r>
      <w:r>
        <w:rPr>
          <w:rFonts w:hint="default" w:ascii="仿宋_GB2312" w:hAnsi="微软雅黑" w:eastAsia="仿宋_GB2312" w:cs="仿宋_GB2312"/>
          <w:i w:val="0"/>
          <w:iCs w:val="0"/>
          <w:caps w:val="0"/>
          <w:color w:val="000000"/>
          <w:spacing w:val="0"/>
          <w:kern w:val="0"/>
          <w:sz w:val="28"/>
          <w:szCs w:val="28"/>
          <w:shd w:val="clear" w:fill="FFFFFF"/>
          <w:lang w:val="en-US" w:eastAsia="zh-CN" w:bidi="ar"/>
        </w:rPr>
        <w:t>产业发展的统筹、协调、</w:t>
      </w:r>
      <w:r>
        <w:rPr>
          <w:rFonts w:hint="eastAsia" w:ascii="仿宋_GB2312" w:hAnsi="微软雅黑" w:eastAsia="仿宋_GB2312" w:cs="仿宋_GB2312"/>
          <w:i w:val="0"/>
          <w:iCs w:val="0"/>
          <w:caps w:val="0"/>
          <w:color w:val="000000"/>
          <w:spacing w:val="0"/>
          <w:kern w:val="0"/>
          <w:sz w:val="28"/>
          <w:szCs w:val="28"/>
          <w:shd w:val="clear" w:fill="FFFFFF"/>
          <w:lang w:val="en-US" w:eastAsia="zh-CN" w:bidi="ar"/>
        </w:rPr>
        <w:t>帮扶</w:t>
      </w:r>
      <w:r>
        <w:rPr>
          <w:rFonts w:hint="default" w:ascii="仿宋_GB2312" w:hAnsi="微软雅黑" w:eastAsia="仿宋_GB2312" w:cs="仿宋_GB2312"/>
          <w:i w:val="0"/>
          <w:iCs w:val="0"/>
          <w:caps w:val="0"/>
          <w:color w:val="000000"/>
          <w:spacing w:val="0"/>
          <w:kern w:val="0"/>
          <w:sz w:val="28"/>
          <w:szCs w:val="28"/>
          <w:shd w:val="clear" w:fill="FFFFFF"/>
          <w:lang w:val="en-US" w:eastAsia="zh-CN" w:bidi="ar"/>
        </w:rPr>
        <w:t>、监管等工作。</w:t>
      </w:r>
    </w:p>
    <w:p w14:paraId="2FBC394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right="0" w:firstLine="560" w:firstLineChars="200"/>
        <w:textAlignment w:val="auto"/>
        <w:rPr>
          <w:rFonts w:hint="eastAsia" w:ascii="微软雅黑" w:hAnsi="微软雅黑" w:eastAsia="微软雅黑" w:cs="微软雅黑"/>
          <w:i w:val="0"/>
          <w:iCs w:val="0"/>
          <w:caps w:val="0"/>
          <w:color w:val="000000"/>
          <w:spacing w:val="0"/>
          <w:sz w:val="28"/>
          <w:szCs w:val="28"/>
        </w:rPr>
      </w:pPr>
      <w:r>
        <w:rPr>
          <w:rFonts w:hint="default" w:ascii="仿宋_GB2312" w:hAnsi="微软雅黑" w:eastAsia="仿宋_GB2312" w:cs="仿宋_GB2312"/>
          <w:i w:val="0"/>
          <w:iCs w:val="0"/>
          <w:caps w:val="0"/>
          <w:color w:val="000000"/>
          <w:spacing w:val="0"/>
          <w:kern w:val="0"/>
          <w:sz w:val="28"/>
          <w:szCs w:val="28"/>
          <w:shd w:val="clear" w:fill="FFFFFF"/>
          <w:lang w:val="en-US" w:eastAsia="zh-CN" w:bidi="ar"/>
        </w:rPr>
        <w:t>发展和改革、工业和信息化、</w:t>
      </w:r>
      <w:r>
        <w:rPr>
          <w:rFonts w:hint="eastAsia" w:ascii="仿宋_GB2312" w:hAnsi="微软雅黑" w:eastAsia="仿宋_GB2312" w:cs="仿宋_GB2312"/>
          <w:i w:val="0"/>
          <w:iCs w:val="0"/>
          <w:caps w:val="0"/>
          <w:color w:val="000000"/>
          <w:spacing w:val="0"/>
          <w:kern w:val="0"/>
          <w:sz w:val="28"/>
          <w:szCs w:val="28"/>
          <w:shd w:val="clear" w:fill="FFFFFF"/>
          <w:lang w:val="en-US" w:eastAsia="zh-CN" w:bidi="ar"/>
        </w:rPr>
        <w:t>林</w:t>
      </w:r>
      <w:r>
        <w:rPr>
          <w:rFonts w:hint="eastAsia" w:ascii="仿宋_GB2312" w:hAnsi="微软雅黑" w:eastAsia="仿宋_GB2312" w:cs="仿宋_GB2312"/>
          <w:i w:val="0"/>
          <w:iCs w:val="0"/>
          <w:caps w:val="0"/>
          <w:color w:val="000000"/>
          <w:spacing w:val="0"/>
          <w:sz w:val="28"/>
          <w:szCs w:val="28"/>
          <w:shd w:val="clear" w:fill="FFFFFF"/>
          <w:lang w:val="en-US" w:eastAsia="zh-CN"/>
        </w:rPr>
        <w:t>业与土地、科技与商务、</w:t>
      </w:r>
      <w:r>
        <w:rPr>
          <w:rFonts w:hint="default" w:ascii="仿宋_GB2312" w:hAnsi="微软雅黑" w:eastAsia="仿宋_GB2312" w:cs="仿宋_GB2312"/>
          <w:i w:val="0"/>
          <w:iCs w:val="0"/>
          <w:caps w:val="0"/>
          <w:color w:val="000000"/>
          <w:spacing w:val="0"/>
          <w:sz w:val="28"/>
          <w:szCs w:val="28"/>
          <w:shd w:val="clear" w:fill="FFFFFF"/>
        </w:rPr>
        <w:t>人力资源和社会保障、财政</w:t>
      </w:r>
      <w:r>
        <w:rPr>
          <w:rFonts w:hint="eastAsia" w:ascii="仿宋_GB2312" w:hAnsi="微软雅黑" w:eastAsia="仿宋_GB2312" w:cs="仿宋_GB2312"/>
          <w:i w:val="0"/>
          <w:iCs w:val="0"/>
          <w:caps w:val="0"/>
          <w:color w:val="000000"/>
          <w:spacing w:val="0"/>
          <w:sz w:val="28"/>
          <w:szCs w:val="28"/>
          <w:shd w:val="clear" w:fill="FFFFFF"/>
          <w:lang w:val="en-US" w:eastAsia="zh-CN"/>
        </w:rPr>
        <w:t>金融</w:t>
      </w:r>
      <w:r>
        <w:rPr>
          <w:rFonts w:hint="default" w:ascii="仿宋_GB2312" w:hAnsi="微软雅黑" w:eastAsia="仿宋_GB2312" w:cs="仿宋_GB2312"/>
          <w:i w:val="0"/>
          <w:iCs w:val="0"/>
          <w:caps w:val="0"/>
          <w:color w:val="000000"/>
          <w:spacing w:val="0"/>
          <w:sz w:val="28"/>
          <w:szCs w:val="28"/>
          <w:shd w:val="clear" w:fill="FFFFFF"/>
        </w:rPr>
        <w:t>、</w:t>
      </w:r>
      <w:r>
        <w:rPr>
          <w:rFonts w:hint="eastAsia" w:ascii="仿宋_GB2312" w:hAnsi="微软雅黑" w:eastAsia="仿宋_GB2312" w:cs="仿宋_GB2312"/>
          <w:i w:val="0"/>
          <w:iCs w:val="0"/>
          <w:caps w:val="0"/>
          <w:color w:val="000000"/>
          <w:spacing w:val="0"/>
          <w:sz w:val="28"/>
          <w:szCs w:val="28"/>
          <w:shd w:val="clear" w:fill="FFFFFF"/>
          <w:lang w:val="en-US" w:eastAsia="zh-CN"/>
        </w:rPr>
        <w:t>医药卫健</w:t>
      </w:r>
      <w:r>
        <w:rPr>
          <w:rFonts w:hint="default" w:ascii="仿宋_GB2312" w:hAnsi="微软雅黑" w:eastAsia="仿宋_GB2312" w:cs="仿宋_GB2312"/>
          <w:i w:val="0"/>
          <w:iCs w:val="0"/>
          <w:caps w:val="0"/>
          <w:color w:val="000000"/>
          <w:spacing w:val="0"/>
          <w:sz w:val="28"/>
          <w:szCs w:val="28"/>
          <w:shd w:val="clear" w:fill="FFFFFF"/>
        </w:rPr>
        <w:t>、</w:t>
      </w:r>
      <w:r>
        <w:rPr>
          <w:rFonts w:hint="eastAsia" w:ascii="仿宋_GB2312" w:hAnsi="微软雅黑" w:eastAsia="仿宋_GB2312" w:cs="仿宋_GB2312"/>
          <w:i w:val="0"/>
          <w:iCs w:val="0"/>
          <w:caps w:val="0"/>
          <w:color w:val="000000"/>
          <w:spacing w:val="0"/>
          <w:sz w:val="28"/>
          <w:szCs w:val="28"/>
          <w:shd w:val="clear" w:fill="FFFFFF"/>
          <w:lang w:val="en-US" w:eastAsia="zh-CN"/>
        </w:rPr>
        <w:t>文化旅游、</w:t>
      </w:r>
      <w:r>
        <w:rPr>
          <w:rFonts w:hint="default" w:ascii="仿宋_GB2312" w:hAnsi="微软雅黑" w:eastAsia="仿宋_GB2312" w:cs="仿宋_GB2312"/>
          <w:i w:val="0"/>
          <w:iCs w:val="0"/>
          <w:caps w:val="0"/>
          <w:color w:val="000000"/>
          <w:spacing w:val="0"/>
          <w:sz w:val="28"/>
          <w:szCs w:val="28"/>
          <w:shd w:val="clear" w:fill="FFFFFF"/>
        </w:rPr>
        <w:t>市场监督管理等有关部门应当按照各自职责，</w:t>
      </w:r>
      <w:r>
        <w:rPr>
          <w:rFonts w:hint="eastAsia" w:ascii="仿宋_GB2312" w:hAnsi="微软雅黑" w:eastAsia="仿宋_GB2312" w:cs="仿宋_GB2312"/>
          <w:i w:val="0"/>
          <w:iCs w:val="0"/>
          <w:caps w:val="0"/>
          <w:color w:val="000000"/>
          <w:spacing w:val="0"/>
          <w:sz w:val="28"/>
          <w:szCs w:val="28"/>
          <w:shd w:val="clear" w:fill="FFFFFF"/>
          <w:lang w:val="en-US" w:eastAsia="zh-CN"/>
        </w:rPr>
        <w:t>积极协调配合，</w:t>
      </w:r>
      <w:r>
        <w:rPr>
          <w:rFonts w:hint="default" w:ascii="仿宋_GB2312" w:hAnsi="微软雅黑" w:eastAsia="仿宋_GB2312" w:cs="仿宋_GB2312"/>
          <w:i w:val="0"/>
          <w:iCs w:val="0"/>
          <w:caps w:val="0"/>
          <w:color w:val="000000"/>
          <w:spacing w:val="0"/>
          <w:sz w:val="28"/>
          <w:szCs w:val="28"/>
          <w:shd w:val="clear" w:fill="FFFFFF"/>
        </w:rPr>
        <w:t>做好促进</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产业发展的相关工作。</w:t>
      </w:r>
    </w:p>
    <w:p w14:paraId="72DE07A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right="0" w:firstLine="560" w:firstLineChars="200"/>
        <w:textAlignment w:val="auto"/>
        <w:rPr>
          <w:rFonts w:hint="default" w:ascii="仿宋_GB2312" w:hAnsi="微软雅黑" w:eastAsia="仿宋_GB2312" w:cs="仿宋_GB2312"/>
          <w:i w:val="0"/>
          <w:iCs w:val="0"/>
          <w:caps w:val="0"/>
          <w:color w:val="000000"/>
          <w:spacing w:val="0"/>
          <w:sz w:val="28"/>
          <w:szCs w:val="28"/>
          <w:shd w:val="clear" w:fill="FFFFFF"/>
        </w:rPr>
      </w:pPr>
      <w:r>
        <w:rPr>
          <w:rFonts w:hint="default" w:ascii="仿宋_GB2312" w:hAnsi="微软雅黑" w:eastAsia="仿宋_GB2312" w:cs="仿宋_GB2312"/>
          <w:i w:val="0"/>
          <w:iCs w:val="0"/>
          <w:caps w:val="0"/>
          <w:color w:val="000000"/>
          <w:spacing w:val="0"/>
          <w:sz w:val="28"/>
          <w:szCs w:val="28"/>
          <w:shd w:val="clear" w:fill="FFFFFF"/>
        </w:rPr>
        <w:t>乡（镇）人民政府、街道办事处应当加强本行政区域内</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种植、</w:t>
      </w:r>
      <w:r>
        <w:rPr>
          <w:rFonts w:hint="eastAsia" w:ascii="仿宋_GB2312" w:hAnsi="微软雅黑" w:eastAsia="仿宋_GB2312" w:cs="仿宋_GB2312"/>
          <w:i w:val="0"/>
          <w:iCs w:val="0"/>
          <w:caps w:val="0"/>
          <w:color w:val="000000"/>
          <w:spacing w:val="0"/>
          <w:sz w:val="28"/>
          <w:szCs w:val="28"/>
          <w:shd w:val="clear" w:fill="FFFFFF"/>
          <w:lang w:val="en-US" w:eastAsia="zh-CN"/>
        </w:rPr>
        <w:t>原料</w:t>
      </w:r>
      <w:r>
        <w:rPr>
          <w:rFonts w:hint="default" w:ascii="仿宋_GB2312" w:hAnsi="微软雅黑" w:eastAsia="仿宋_GB2312" w:cs="仿宋_GB2312"/>
          <w:i w:val="0"/>
          <w:iCs w:val="0"/>
          <w:caps w:val="0"/>
          <w:color w:val="000000"/>
          <w:spacing w:val="0"/>
          <w:sz w:val="28"/>
          <w:szCs w:val="28"/>
          <w:shd w:val="clear" w:fill="FFFFFF"/>
        </w:rPr>
        <w:t>销售、产品加工等生产经营活动的指导、服务</w:t>
      </w:r>
      <w:r>
        <w:rPr>
          <w:rFonts w:hint="eastAsia" w:ascii="仿宋_GB2312" w:hAnsi="微软雅黑" w:eastAsia="仿宋_GB2312" w:cs="仿宋_GB2312"/>
          <w:i w:val="0"/>
          <w:iCs w:val="0"/>
          <w:caps w:val="0"/>
          <w:color w:val="000000"/>
          <w:spacing w:val="0"/>
          <w:sz w:val="28"/>
          <w:szCs w:val="28"/>
          <w:shd w:val="clear" w:fill="FFFFFF"/>
          <w:lang w:val="en-US" w:eastAsia="zh-CN"/>
        </w:rPr>
        <w:t>与</w:t>
      </w:r>
      <w:r>
        <w:rPr>
          <w:rFonts w:hint="default" w:ascii="仿宋_GB2312" w:hAnsi="微软雅黑" w:eastAsia="仿宋_GB2312" w:cs="仿宋_GB2312"/>
          <w:i w:val="0"/>
          <w:iCs w:val="0"/>
          <w:caps w:val="0"/>
          <w:color w:val="000000"/>
          <w:spacing w:val="0"/>
          <w:sz w:val="28"/>
          <w:szCs w:val="28"/>
          <w:shd w:val="clear" w:fill="FFFFFF"/>
        </w:rPr>
        <w:t>监督。</w:t>
      </w:r>
    </w:p>
    <w:p w14:paraId="7B8CCB5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微软雅黑" w:eastAsia="仿宋_GB2312" w:cs="仿宋_GB2312"/>
          <w:i w:val="0"/>
          <w:iCs w:val="0"/>
          <w:caps w:val="0"/>
          <w:color w:val="000000"/>
          <w:spacing w:val="0"/>
          <w:sz w:val="28"/>
          <w:szCs w:val="28"/>
          <w:shd w:val="clear" w:fill="FFFFFF"/>
          <w:lang w:eastAsia="zh-CN"/>
        </w:rPr>
      </w:pPr>
      <w:r>
        <w:rPr>
          <w:rFonts w:hint="eastAsia" w:ascii="黑体" w:hAnsi="宋体" w:eastAsia="黑体" w:cs="黑体"/>
          <w:i w:val="0"/>
          <w:iCs w:val="0"/>
          <w:caps w:val="0"/>
          <w:color w:val="000000"/>
          <w:spacing w:val="0"/>
          <w:sz w:val="28"/>
          <w:szCs w:val="28"/>
          <w:shd w:val="clear" w:fill="FFFFFF"/>
        </w:rPr>
        <w:t>第五条</w:t>
      </w:r>
      <w:r>
        <w:rPr>
          <w:rFonts w:hint="default" w:ascii="仿宋_GB2312" w:hAnsi="微软雅黑" w:eastAsia="仿宋_GB2312" w:cs="仿宋_GB2312"/>
          <w:i w:val="0"/>
          <w:iCs w:val="0"/>
          <w:caps w:val="0"/>
          <w:color w:val="000000"/>
          <w:spacing w:val="0"/>
          <w:sz w:val="28"/>
          <w:szCs w:val="28"/>
          <w:shd w:val="clear" w:fill="FFFFFF"/>
        </w:rPr>
        <w:t>【</w:t>
      </w:r>
      <w:r>
        <w:rPr>
          <w:rFonts w:hint="eastAsia" w:ascii="仿宋_GB2312" w:hAnsi="微软雅黑" w:eastAsia="仿宋_GB2312" w:cs="仿宋_GB2312"/>
          <w:i w:val="0"/>
          <w:iCs w:val="0"/>
          <w:caps w:val="0"/>
          <w:color w:val="000000"/>
          <w:spacing w:val="0"/>
          <w:sz w:val="28"/>
          <w:szCs w:val="28"/>
          <w:shd w:val="clear" w:fill="FFFFFF"/>
          <w:lang w:eastAsia="zh-CN"/>
        </w:rPr>
        <w:t>行业自治</w:t>
      </w:r>
      <w:r>
        <w:rPr>
          <w:rFonts w:hint="default" w:ascii="仿宋_GB2312" w:hAnsi="微软雅黑" w:eastAsia="仿宋_GB2312" w:cs="仿宋_GB2312"/>
          <w:i w:val="0"/>
          <w:iCs w:val="0"/>
          <w:caps w:val="0"/>
          <w:color w:val="000000"/>
          <w:spacing w:val="0"/>
          <w:sz w:val="28"/>
          <w:szCs w:val="28"/>
          <w:shd w:val="clear" w:fill="FFFFFF"/>
        </w:rPr>
        <w:t>】</w:t>
      </w:r>
      <w:r>
        <w:rPr>
          <w:rFonts w:hint="eastAsia" w:ascii="仿宋_GB2312" w:hAnsi="微软雅黑" w:eastAsia="仿宋_GB2312" w:cs="仿宋_GB2312"/>
          <w:i w:val="0"/>
          <w:iCs w:val="0"/>
          <w:caps w:val="0"/>
          <w:color w:val="000000"/>
          <w:spacing w:val="0"/>
          <w:kern w:val="0"/>
          <w:sz w:val="28"/>
          <w:szCs w:val="28"/>
          <w:shd w:val="clear" w:fill="FFFFFF"/>
          <w:lang w:val="en-US" w:eastAsia="zh-CN" w:bidi="ar"/>
        </w:rPr>
        <w:t>市</w:t>
      </w:r>
      <w:r>
        <w:rPr>
          <w:rFonts w:hint="default" w:ascii="仿宋_GB2312" w:hAnsi="微软雅黑" w:eastAsia="仿宋_GB2312" w:cs="仿宋_GB2312"/>
          <w:i w:val="0"/>
          <w:iCs w:val="0"/>
          <w:caps w:val="0"/>
          <w:color w:val="000000"/>
          <w:spacing w:val="0"/>
          <w:kern w:val="0"/>
          <w:sz w:val="28"/>
          <w:szCs w:val="28"/>
          <w:shd w:val="clear" w:fill="FFFFFF"/>
          <w:lang w:val="en-US" w:eastAsia="zh-CN" w:bidi="ar"/>
        </w:rPr>
        <w:t>、县</w:t>
      </w:r>
      <w:r>
        <w:rPr>
          <w:rFonts w:hint="eastAsia" w:ascii="仿宋_GB2312" w:hAnsi="微软雅黑" w:eastAsia="仿宋_GB2312" w:cs="仿宋_GB2312"/>
          <w:i w:val="0"/>
          <w:iCs w:val="0"/>
          <w:caps w:val="0"/>
          <w:color w:val="000000"/>
          <w:spacing w:val="0"/>
          <w:kern w:val="0"/>
          <w:sz w:val="28"/>
          <w:szCs w:val="28"/>
          <w:shd w:val="clear" w:fill="FFFFFF"/>
          <w:lang w:val="en-US" w:eastAsia="zh-CN" w:bidi="ar"/>
        </w:rPr>
        <w:t>（区）</w:t>
      </w:r>
      <w:r>
        <w:rPr>
          <w:rFonts w:hint="default" w:ascii="仿宋_GB2312" w:hAnsi="微软雅黑" w:eastAsia="仿宋_GB2312" w:cs="仿宋_GB2312"/>
          <w:i w:val="0"/>
          <w:iCs w:val="0"/>
          <w:caps w:val="0"/>
          <w:color w:val="000000"/>
          <w:spacing w:val="0"/>
          <w:kern w:val="0"/>
          <w:sz w:val="28"/>
          <w:szCs w:val="28"/>
          <w:shd w:val="clear" w:fill="FFFFFF"/>
          <w:lang w:val="en-US" w:eastAsia="zh-CN" w:bidi="ar"/>
        </w:rPr>
        <w:t>农业农村主管部门应当加强</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eastAsia" w:ascii="仿宋_GB2312" w:hAnsi="微软雅黑" w:eastAsia="仿宋_GB2312" w:cs="仿宋_GB2312"/>
          <w:i w:val="0"/>
          <w:iCs w:val="0"/>
          <w:caps w:val="0"/>
          <w:color w:val="000000"/>
          <w:spacing w:val="0"/>
          <w:kern w:val="0"/>
          <w:sz w:val="28"/>
          <w:szCs w:val="28"/>
          <w:shd w:val="clear" w:fill="FFFFFF"/>
          <w:lang w:val="en-US" w:eastAsia="zh-CN" w:bidi="ar"/>
        </w:rPr>
        <w:t>行业相关协会的工作指导。协会应建立健全行业规范，加强行业自律，反映行业诉求，发挥协调、监督作用，依法依规为</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eastAsia" w:ascii="仿宋_GB2312" w:hAnsi="微软雅黑" w:eastAsia="仿宋_GB2312" w:cs="仿宋_GB2312"/>
          <w:i w:val="0"/>
          <w:iCs w:val="0"/>
          <w:caps w:val="0"/>
          <w:color w:val="000000"/>
          <w:spacing w:val="0"/>
          <w:kern w:val="0"/>
          <w:sz w:val="28"/>
          <w:szCs w:val="28"/>
          <w:shd w:val="clear" w:fill="FFFFFF"/>
          <w:lang w:val="en-US" w:eastAsia="zh-CN" w:bidi="ar"/>
        </w:rPr>
        <w:t>生产经营者提供生产、营销、信息、技术、培训等服务。</w:t>
      </w:r>
    </w:p>
    <w:p w14:paraId="40586A68">
      <w:pPr>
        <w:spacing w:line="500" w:lineRule="exact"/>
        <w:ind w:firstLine="560" w:firstLineChars="200"/>
        <w:rPr>
          <w:rFonts w:hint="eastAsia" w:ascii="仿宋_GB2312" w:hAnsi="微软雅黑" w:eastAsia="仿宋_GB2312" w:cs="仿宋_GB2312"/>
          <w:i w:val="0"/>
          <w:iCs w:val="0"/>
          <w:caps w:val="0"/>
          <w:color w:val="000000"/>
          <w:spacing w:val="0"/>
          <w:kern w:val="0"/>
          <w:sz w:val="28"/>
          <w:szCs w:val="28"/>
          <w:shd w:val="clear" w:fill="FFFFFF"/>
          <w:lang w:val="en-US" w:eastAsia="zh-CN" w:bidi="ar"/>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eastAsia="zh-CN"/>
        </w:rPr>
        <w:t>六</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w:t>
      </w:r>
      <w:r>
        <w:rPr>
          <w:rFonts w:hint="eastAsia" w:ascii="仿宋_GB2312" w:hAnsi="微软雅黑" w:eastAsia="仿宋_GB2312" w:cs="仿宋_GB2312"/>
          <w:i w:val="0"/>
          <w:iCs w:val="0"/>
          <w:caps w:val="0"/>
          <w:color w:val="000000"/>
          <w:spacing w:val="0"/>
          <w:sz w:val="28"/>
          <w:szCs w:val="28"/>
          <w:shd w:val="clear" w:fill="FFFFFF"/>
          <w:lang w:val="en-US" w:eastAsia="zh-CN"/>
        </w:rPr>
        <w:t>产业链与发展规划</w:t>
      </w:r>
      <w:r>
        <w:rPr>
          <w:rFonts w:hint="default" w:ascii="仿宋_GB2312" w:hAnsi="微软雅黑" w:eastAsia="仿宋_GB2312" w:cs="仿宋_GB2312"/>
          <w:i w:val="0"/>
          <w:iCs w:val="0"/>
          <w:caps w:val="0"/>
          <w:color w:val="000000"/>
          <w:spacing w:val="0"/>
          <w:sz w:val="28"/>
          <w:szCs w:val="28"/>
          <w:shd w:val="clear" w:fill="FFFFFF"/>
        </w:rPr>
        <w:t>】</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、县</w:t>
      </w:r>
      <w:r>
        <w:rPr>
          <w:rFonts w:hint="eastAsia" w:ascii="仿宋_GB2312" w:hAnsi="微软雅黑" w:eastAsia="仿宋_GB2312" w:cs="仿宋_GB2312"/>
          <w:i w:val="0"/>
          <w:iCs w:val="0"/>
          <w:caps w:val="0"/>
          <w:color w:val="000000"/>
          <w:spacing w:val="0"/>
          <w:sz w:val="28"/>
          <w:szCs w:val="28"/>
          <w:shd w:val="clear" w:fill="FFFFFF"/>
          <w:lang w:eastAsia="zh-CN"/>
        </w:rPr>
        <w:t>（区）</w:t>
      </w:r>
      <w:r>
        <w:rPr>
          <w:rFonts w:hint="default" w:ascii="仿宋_GB2312" w:hAnsi="微软雅黑" w:eastAsia="仿宋_GB2312" w:cs="仿宋_GB2312"/>
          <w:i w:val="0"/>
          <w:iCs w:val="0"/>
          <w:caps w:val="0"/>
          <w:color w:val="000000"/>
          <w:spacing w:val="0"/>
          <w:sz w:val="28"/>
          <w:szCs w:val="28"/>
          <w:shd w:val="clear" w:fill="FFFFFF"/>
        </w:rPr>
        <w:t>人民政</w:t>
      </w:r>
      <w:r>
        <w:rPr>
          <w:rFonts w:hint="default" w:ascii="仿宋_GB2312" w:hAnsi="微软雅黑" w:eastAsia="仿宋_GB2312" w:cs="仿宋_GB2312"/>
          <w:i w:val="0"/>
          <w:iCs w:val="0"/>
          <w:caps w:val="0"/>
          <w:color w:val="000000"/>
          <w:spacing w:val="0"/>
          <w:kern w:val="0"/>
          <w:sz w:val="28"/>
          <w:szCs w:val="28"/>
          <w:shd w:val="clear" w:fill="FFFFFF"/>
          <w:lang w:val="en-US" w:eastAsia="zh-CN" w:bidi="ar"/>
        </w:rPr>
        <w:t>府</w:t>
      </w:r>
      <w:r>
        <w:rPr>
          <w:rFonts w:hint="eastAsia" w:ascii="仿宋_GB2312" w:hAnsi="微软雅黑" w:eastAsia="仿宋_GB2312" w:cs="仿宋_GB2312"/>
          <w:i w:val="0"/>
          <w:iCs w:val="0"/>
          <w:caps w:val="0"/>
          <w:color w:val="000000"/>
          <w:spacing w:val="0"/>
          <w:kern w:val="0"/>
          <w:sz w:val="28"/>
          <w:szCs w:val="28"/>
          <w:shd w:val="clear" w:fill="FFFFFF"/>
          <w:lang w:val="en-US" w:eastAsia="zh-CN" w:bidi="ar"/>
        </w:rPr>
        <w:t>应当推进九华黄精产业链的系统融合和协调统一，做好九华黄精产业发展战略规划，逐步推进优质种苗培育、规模化生态种植、深加工产业化、流通业态培育、市场主体培育、科技研发创新、品牌声誉提升和健康文旅融合等基础工程的规划与建设，促进本地九华黄精产业标准化、集约化、品牌化和可持续性发展。</w:t>
      </w:r>
    </w:p>
    <w:p w14:paraId="6C6CDBB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560" w:firstLineChars="200"/>
        <w:jc w:val="both"/>
        <w:textAlignment w:val="baseline"/>
        <w:rPr>
          <w:rFonts w:hint="eastAsia" w:ascii="黑体" w:hAnsi="宋体" w:eastAsia="黑体" w:cs="黑体"/>
          <w:i w:val="0"/>
          <w:iCs w:val="0"/>
          <w:caps w:val="0"/>
          <w:color w:val="000000"/>
          <w:spacing w:val="0"/>
          <w:sz w:val="28"/>
          <w:szCs w:val="28"/>
          <w:shd w:val="clear" w:fill="FFFFFF"/>
        </w:rPr>
      </w:pPr>
      <w:r>
        <w:rPr>
          <w:rFonts w:hint="eastAsia" w:ascii="仿宋_GB2312" w:hAnsi="微软雅黑" w:eastAsia="仿宋_GB2312" w:cs="仿宋_GB2312"/>
          <w:i w:val="0"/>
          <w:iCs w:val="0"/>
          <w:caps w:val="0"/>
          <w:color w:val="000000"/>
          <w:spacing w:val="0"/>
          <w:kern w:val="0"/>
          <w:sz w:val="28"/>
          <w:szCs w:val="28"/>
          <w:shd w:val="clear" w:fill="FFFFFF"/>
          <w:lang w:val="en-US" w:eastAsia="zh-CN" w:bidi="ar"/>
        </w:rPr>
        <w:t>九华黄精产业发展规划应当与国民经济和社会发展规划、国土空间规划、生态环境保护规划和乡村振兴规划等相衔接，区域布局与产业规划相协调，形成</w:t>
      </w:r>
      <w:r>
        <w:rPr>
          <w:rFonts w:hint="default" w:ascii="仿宋_GB2312" w:hAnsi="微软雅黑" w:eastAsia="仿宋_GB2312" w:cs="仿宋_GB2312"/>
          <w:i w:val="0"/>
          <w:iCs w:val="0"/>
          <w:caps w:val="0"/>
          <w:color w:val="000000"/>
          <w:spacing w:val="0"/>
          <w:kern w:val="0"/>
          <w:sz w:val="28"/>
          <w:szCs w:val="28"/>
          <w:shd w:val="clear" w:fill="FFFFFF"/>
          <w:lang w:val="en-US" w:eastAsia="zh-CN" w:bidi="ar"/>
        </w:rPr>
        <w:t>促进</w:t>
      </w:r>
      <w:r>
        <w:rPr>
          <w:rFonts w:hint="eastAsia" w:ascii="仿宋_GB2312" w:hAnsi="微软雅黑" w:eastAsia="仿宋_GB2312" w:cs="仿宋_GB2312"/>
          <w:i w:val="0"/>
          <w:iCs w:val="0"/>
          <w:caps w:val="0"/>
          <w:color w:val="000000"/>
          <w:spacing w:val="0"/>
          <w:kern w:val="0"/>
          <w:sz w:val="28"/>
          <w:szCs w:val="28"/>
          <w:shd w:val="clear" w:fill="FFFFFF"/>
          <w:lang w:val="en-US" w:eastAsia="zh-CN" w:bidi="ar"/>
        </w:rPr>
        <w:t>九华黄精</w:t>
      </w:r>
      <w:r>
        <w:rPr>
          <w:rFonts w:hint="default" w:ascii="仿宋_GB2312" w:hAnsi="微软雅黑" w:eastAsia="仿宋_GB2312" w:cs="仿宋_GB2312"/>
          <w:i w:val="0"/>
          <w:iCs w:val="0"/>
          <w:caps w:val="0"/>
          <w:color w:val="000000"/>
          <w:spacing w:val="0"/>
          <w:kern w:val="0"/>
          <w:sz w:val="28"/>
          <w:szCs w:val="28"/>
          <w:shd w:val="clear" w:fill="FFFFFF"/>
          <w:lang w:val="en-US" w:eastAsia="zh-CN" w:bidi="ar"/>
        </w:rPr>
        <w:t>产业发展和示范带动机制。</w:t>
      </w:r>
    </w:p>
    <w:p w14:paraId="3A4FB47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eastAsia="zh-CN"/>
        </w:rPr>
        <w:t>七</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w:t>
      </w:r>
      <w:r>
        <w:rPr>
          <w:rFonts w:hint="eastAsia" w:ascii="仿宋_GB2312" w:hAnsi="微软雅黑" w:eastAsia="仿宋_GB2312" w:cs="仿宋_GB2312"/>
          <w:i w:val="0"/>
          <w:iCs w:val="0"/>
          <w:caps w:val="0"/>
          <w:color w:val="000000"/>
          <w:spacing w:val="0"/>
          <w:sz w:val="28"/>
          <w:szCs w:val="28"/>
          <w:shd w:val="clear" w:fill="FFFFFF"/>
          <w:lang w:val="en-US" w:eastAsia="zh-CN"/>
        </w:rPr>
        <w:t>基础</w:t>
      </w:r>
      <w:r>
        <w:rPr>
          <w:rFonts w:hint="default" w:ascii="仿宋_GB2312" w:hAnsi="微软雅黑" w:eastAsia="仿宋_GB2312" w:cs="仿宋_GB2312"/>
          <w:i w:val="0"/>
          <w:iCs w:val="0"/>
          <w:caps w:val="0"/>
          <w:color w:val="000000"/>
          <w:spacing w:val="0"/>
          <w:sz w:val="28"/>
          <w:szCs w:val="28"/>
          <w:shd w:val="clear" w:fill="FFFFFF"/>
        </w:rPr>
        <w:t>设施建设】</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、县</w:t>
      </w:r>
      <w:r>
        <w:rPr>
          <w:rFonts w:hint="eastAsia" w:ascii="仿宋_GB2312" w:hAnsi="微软雅黑" w:eastAsia="仿宋_GB2312" w:cs="仿宋_GB2312"/>
          <w:i w:val="0"/>
          <w:iCs w:val="0"/>
          <w:caps w:val="0"/>
          <w:color w:val="000000"/>
          <w:spacing w:val="0"/>
          <w:sz w:val="28"/>
          <w:szCs w:val="28"/>
          <w:shd w:val="clear" w:fill="FFFFFF"/>
          <w:lang w:eastAsia="zh-CN"/>
        </w:rPr>
        <w:t>（区）</w:t>
      </w:r>
      <w:r>
        <w:rPr>
          <w:rFonts w:hint="default" w:ascii="仿宋_GB2312" w:hAnsi="微软雅黑" w:eastAsia="仿宋_GB2312" w:cs="仿宋_GB2312"/>
          <w:i w:val="0"/>
          <w:iCs w:val="0"/>
          <w:caps w:val="0"/>
          <w:color w:val="000000"/>
          <w:spacing w:val="0"/>
          <w:sz w:val="28"/>
          <w:szCs w:val="28"/>
          <w:shd w:val="clear" w:fill="FFFFFF"/>
        </w:rPr>
        <w:t>人民政府应当</w:t>
      </w:r>
      <w:r>
        <w:rPr>
          <w:rFonts w:hint="eastAsia" w:ascii="仿宋_GB2312" w:hAnsi="微软雅黑" w:eastAsia="仿宋_GB2312" w:cs="仿宋_GB2312"/>
          <w:i w:val="0"/>
          <w:iCs w:val="0"/>
          <w:caps w:val="0"/>
          <w:color w:val="000000"/>
          <w:spacing w:val="0"/>
          <w:sz w:val="28"/>
          <w:szCs w:val="28"/>
          <w:shd w:val="clear" w:fill="FFFFFF"/>
          <w:lang w:val="en-US" w:eastAsia="zh-CN"/>
        </w:rPr>
        <w:t>加强</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基地和</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产业园区的基础设施建设，并在资金安排、土地使用、供水供电、品牌宣传等方面给予支持</w:t>
      </w:r>
      <w:r>
        <w:rPr>
          <w:rFonts w:hint="eastAsia" w:ascii="仿宋_GB2312" w:hAnsi="微软雅黑" w:eastAsia="仿宋_GB2312" w:cs="仿宋_GB2312"/>
          <w:i w:val="0"/>
          <w:iCs w:val="0"/>
          <w:caps w:val="0"/>
          <w:color w:val="000000"/>
          <w:spacing w:val="0"/>
          <w:sz w:val="28"/>
          <w:szCs w:val="28"/>
          <w:shd w:val="clear" w:fill="FFFFFF"/>
          <w:lang w:val="en-US" w:eastAsia="zh-CN"/>
        </w:rPr>
        <w:t>与指导</w:t>
      </w:r>
      <w:r>
        <w:rPr>
          <w:rFonts w:hint="default" w:ascii="仿宋_GB2312" w:hAnsi="微软雅黑" w:eastAsia="仿宋_GB2312" w:cs="仿宋_GB2312"/>
          <w:i w:val="0"/>
          <w:iCs w:val="0"/>
          <w:caps w:val="0"/>
          <w:color w:val="000000"/>
          <w:spacing w:val="0"/>
          <w:sz w:val="28"/>
          <w:szCs w:val="28"/>
          <w:shd w:val="clear" w:fill="FFFFFF"/>
        </w:rPr>
        <w:t>。</w:t>
      </w:r>
    </w:p>
    <w:p w14:paraId="690C4BB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315" w:beforeAutospacing="0" w:after="315" w:afterAutospacing="0" w:line="460" w:lineRule="exact"/>
        <w:ind w:left="0" w:right="0" w:firstLine="0"/>
        <w:jc w:val="center"/>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第二章</w:t>
      </w:r>
      <w:r>
        <w:rPr>
          <w:rFonts w:hint="eastAsia" w:ascii="黑体" w:hAnsi="宋体" w:eastAsia="黑体" w:cs="黑体"/>
          <w:i w:val="0"/>
          <w:iCs w:val="0"/>
          <w:caps w:val="0"/>
          <w:color w:val="000000"/>
          <w:spacing w:val="0"/>
          <w:sz w:val="28"/>
          <w:szCs w:val="28"/>
          <w:shd w:val="clear" w:fill="FFFFFF"/>
          <w:lang w:val="en-US" w:eastAsia="zh-CN"/>
        </w:rPr>
        <w:t xml:space="preserve">  </w:t>
      </w:r>
      <w:r>
        <w:rPr>
          <w:rFonts w:hint="eastAsia" w:ascii="黑体" w:hAnsi="宋体" w:eastAsia="黑体" w:cs="黑体"/>
          <w:i w:val="0"/>
          <w:iCs w:val="0"/>
          <w:caps w:val="0"/>
          <w:color w:val="000000"/>
          <w:spacing w:val="0"/>
          <w:sz w:val="28"/>
          <w:szCs w:val="28"/>
          <w:shd w:val="clear" w:fill="FFFFFF"/>
        </w:rPr>
        <w:t>种植与加工</w:t>
      </w:r>
    </w:p>
    <w:p w14:paraId="62FC28C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val="en-US" w:eastAsia="zh-CN"/>
        </w:rPr>
        <w:t>八</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【资源保护与品种选育】</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、县</w:t>
      </w:r>
      <w:r>
        <w:rPr>
          <w:rFonts w:hint="eastAsia" w:ascii="仿宋_GB2312" w:hAnsi="微软雅黑" w:eastAsia="仿宋_GB2312" w:cs="仿宋_GB2312"/>
          <w:i w:val="0"/>
          <w:iCs w:val="0"/>
          <w:caps w:val="0"/>
          <w:color w:val="000000"/>
          <w:spacing w:val="0"/>
          <w:sz w:val="28"/>
          <w:szCs w:val="28"/>
          <w:shd w:val="clear" w:fill="FFFFFF"/>
          <w:lang w:eastAsia="zh-CN"/>
        </w:rPr>
        <w:t>（区）</w:t>
      </w:r>
      <w:r>
        <w:rPr>
          <w:rFonts w:hint="default" w:ascii="仿宋_GB2312" w:hAnsi="微软雅黑" w:eastAsia="仿宋_GB2312" w:cs="仿宋_GB2312"/>
          <w:i w:val="0"/>
          <w:iCs w:val="0"/>
          <w:caps w:val="0"/>
          <w:color w:val="000000"/>
          <w:spacing w:val="0"/>
          <w:sz w:val="28"/>
          <w:szCs w:val="28"/>
          <w:shd w:val="clear" w:fill="FFFFFF"/>
        </w:rPr>
        <w:t>人民政府应当支持开展本行政区域内</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种质资源调查与保护、新品种认定、优良品种选育等工作，保护种源安全。</w:t>
      </w:r>
    </w:p>
    <w:p w14:paraId="6E0F257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val="en-US" w:eastAsia="zh-CN"/>
        </w:rPr>
        <w:t>九</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w:t>
      </w:r>
      <w:r>
        <w:rPr>
          <w:rFonts w:hint="eastAsia" w:ascii="仿宋_GB2312" w:hAnsi="微软雅黑" w:eastAsia="仿宋_GB2312" w:cs="仿宋_GB2312"/>
          <w:i w:val="0"/>
          <w:iCs w:val="0"/>
          <w:caps w:val="0"/>
          <w:color w:val="000000"/>
          <w:spacing w:val="0"/>
          <w:sz w:val="28"/>
          <w:szCs w:val="28"/>
          <w:shd w:val="clear" w:fill="FFFFFF"/>
          <w:lang w:eastAsia="zh-CN"/>
        </w:rPr>
        <w:t>种</w:t>
      </w:r>
      <w:r>
        <w:rPr>
          <w:rFonts w:hint="default" w:ascii="仿宋_GB2312" w:hAnsi="微软雅黑" w:eastAsia="仿宋_GB2312" w:cs="仿宋_GB2312"/>
          <w:i w:val="0"/>
          <w:iCs w:val="0"/>
          <w:caps w:val="0"/>
          <w:color w:val="000000"/>
          <w:spacing w:val="0"/>
          <w:sz w:val="28"/>
          <w:szCs w:val="28"/>
          <w:shd w:val="clear" w:fill="FFFFFF"/>
        </w:rPr>
        <w:t>苗管理】</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、县</w:t>
      </w:r>
      <w:r>
        <w:rPr>
          <w:rFonts w:hint="eastAsia" w:ascii="仿宋_GB2312" w:hAnsi="微软雅黑" w:eastAsia="仿宋_GB2312" w:cs="仿宋_GB2312"/>
          <w:i w:val="0"/>
          <w:iCs w:val="0"/>
          <w:caps w:val="0"/>
          <w:color w:val="000000"/>
          <w:spacing w:val="0"/>
          <w:sz w:val="28"/>
          <w:szCs w:val="28"/>
          <w:shd w:val="clear" w:fill="FFFFFF"/>
          <w:lang w:eastAsia="zh-CN"/>
        </w:rPr>
        <w:t>（区）</w:t>
      </w:r>
      <w:r>
        <w:rPr>
          <w:rFonts w:hint="eastAsia" w:ascii="仿宋_GB2312" w:hAnsi="微软雅黑" w:eastAsia="仿宋_GB2312" w:cs="仿宋_GB2312"/>
          <w:i w:val="0"/>
          <w:iCs w:val="0"/>
          <w:caps w:val="0"/>
          <w:color w:val="auto"/>
          <w:spacing w:val="0"/>
          <w:sz w:val="28"/>
          <w:szCs w:val="28"/>
          <w:shd w:val="clear" w:fill="FFFFFF"/>
          <w:lang w:val="en-US" w:eastAsia="zh-CN"/>
        </w:rPr>
        <w:t>农业农村</w:t>
      </w:r>
      <w:r>
        <w:rPr>
          <w:rFonts w:hint="default" w:ascii="仿宋_GB2312" w:hAnsi="微软雅黑" w:eastAsia="仿宋_GB2312" w:cs="仿宋_GB2312"/>
          <w:i w:val="0"/>
          <w:iCs w:val="0"/>
          <w:caps w:val="0"/>
          <w:color w:val="000000"/>
          <w:spacing w:val="0"/>
          <w:sz w:val="28"/>
          <w:szCs w:val="28"/>
          <w:shd w:val="clear" w:fill="FFFFFF"/>
        </w:rPr>
        <w:t>主管部门应当加强</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种苗生产、检疫、运输和使用管理，规范化推进</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优良品种繁育、示范和推广。</w:t>
      </w:r>
    </w:p>
    <w:p w14:paraId="181441A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第十条</w:t>
      </w:r>
      <w:r>
        <w:rPr>
          <w:rFonts w:hint="default" w:ascii="仿宋_GB2312" w:hAnsi="微软雅黑" w:eastAsia="仿宋_GB2312" w:cs="仿宋_GB2312"/>
          <w:i w:val="0"/>
          <w:iCs w:val="0"/>
          <w:caps w:val="0"/>
          <w:color w:val="000000"/>
          <w:spacing w:val="0"/>
          <w:sz w:val="28"/>
          <w:szCs w:val="28"/>
          <w:shd w:val="clear" w:fill="FFFFFF"/>
        </w:rPr>
        <w:t>【种植保护】</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、县</w:t>
      </w:r>
      <w:r>
        <w:rPr>
          <w:rFonts w:hint="eastAsia" w:ascii="仿宋_GB2312" w:hAnsi="微软雅黑" w:eastAsia="仿宋_GB2312" w:cs="仿宋_GB2312"/>
          <w:i w:val="0"/>
          <w:iCs w:val="0"/>
          <w:caps w:val="0"/>
          <w:color w:val="000000"/>
          <w:spacing w:val="0"/>
          <w:sz w:val="28"/>
          <w:szCs w:val="28"/>
          <w:shd w:val="clear" w:fill="FFFFFF"/>
          <w:lang w:eastAsia="zh-CN"/>
        </w:rPr>
        <w:t>（区）</w:t>
      </w:r>
      <w:r>
        <w:rPr>
          <w:rFonts w:hint="default" w:ascii="仿宋_GB2312" w:hAnsi="微软雅黑" w:eastAsia="仿宋_GB2312" w:cs="仿宋_GB2312"/>
          <w:i w:val="0"/>
          <w:iCs w:val="0"/>
          <w:caps w:val="0"/>
          <w:color w:val="000000"/>
          <w:spacing w:val="0"/>
          <w:sz w:val="28"/>
          <w:szCs w:val="28"/>
          <w:shd w:val="clear" w:fill="FFFFFF"/>
        </w:rPr>
        <w:t>人民政府应当按照</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产业发展规划</w:t>
      </w:r>
      <w:r>
        <w:rPr>
          <w:rFonts w:hint="eastAsia" w:ascii="仿宋_GB2312" w:hAnsi="微软雅黑" w:eastAsia="仿宋_GB2312" w:cs="仿宋_GB2312"/>
          <w:i w:val="0"/>
          <w:iCs w:val="0"/>
          <w:caps w:val="0"/>
          <w:color w:val="000000"/>
          <w:spacing w:val="0"/>
          <w:sz w:val="28"/>
          <w:szCs w:val="28"/>
          <w:shd w:val="clear" w:fill="FFFFFF"/>
          <w:lang w:val="en-US" w:eastAsia="zh-CN"/>
        </w:rPr>
        <w:t>动态筹定</w:t>
      </w:r>
      <w:r>
        <w:rPr>
          <w:rFonts w:hint="default" w:ascii="仿宋_GB2312" w:hAnsi="微软雅黑" w:eastAsia="仿宋_GB2312" w:cs="仿宋_GB2312"/>
          <w:i w:val="0"/>
          <w:iCs w:val="0"/>
          <w:caps w:val="0"/>
          <w:color w:val="000000"/>
          <w:spacing w:val="0"/>
          <w:sz w:val="28"/>
          <w:szCs w:val="28"/>
          <w:shd w:val="clear" w:fill="FFFFFF"/>
        </w:rPr>
        <w:t>种植面积。鼓励</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生产经营主体采取租赁、承包、合股、转让土地经营权等方式扩大</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基地规模。鼓励</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生产经营主体利用荒山荒坡</w:t>
      </w:r>
      <w:r>
        <w:rPr>
          <w:rFonts w:hint="eastAsia" w:ascii="仿宋_GB2312" w:hAnsi="微软雅黑" w:eastAsia="仿宋_GB2312" w:cs="仿宋_GB2312"/>
          <w:i w:val="0"/>
          <w:iCs w:val="0"/>
          <w:caps w:val="0"/>
          <w:color w:val="000000"/>
          <w:spacing w:val="0"/>
          <w:sz w:val="28"/>
          <w:szCs w:val="28"/>
          <w:shd w:val="clear" w:fill="FFFFFF"/>
          <w:lang w:val="en-US" w:eastAsia="zh-CN"/>
        </w:rPr>
        <w:t>等</w:t>
      </w:r>
      <w:r>
        <w:rPr>
          <w:rFonts w:hint="default" w:ascii="仿宋_GB2312" w:hAnsi="微软雅黑" w:eastAsia="仿宋_GB2312" w:cs="仿宋_GB2312"/>
          <w:i w:val="0"/>
          <w:iCs w:val="0"/>
          <w:caps w:val="0"/>
          <w:color w:val="000000"/>
          <w:spacing w:val="0"/>
          <w:sz w:val="28"/>
          <w:szCs w:val="28"/>
          <w:shd w:val="clear" w:fill="FFFFFF"/>
        </w:rPr>
        <w:t>空</w:t>
      </w:r>
      <w:r>
        <w:rPr>
          <w:rFonts w:hint="eastAsia" w:ascii="仿宋_GB2312" w:hAnsi="微软雅黑" w:eastAsia="仿宋_GB2312" w:cs="仿宋_GB2312"/>
          <w:i w:val="0"/>
          <w:iCs w:val="0"/>
          <w:caps w:val="0"/>
          <w:color w:val="000000"/>
          <w:spacing w:val="0"/>
          <w:sz w:val="28"/>
          <w:szCs w:val="28"/>
          <w:shd w:val="clear" w:fill="FFFFFF"/>
          <w:lang w:eastAsia="zh-CN"/>
        </w:rPr>
        <w:t>闲</w:t>
      </w:r>
      <w:r>
        <w:rPr>
          <w:rFonts w:hint="default" w:ascii="仿宋_GB2312" w:hAnsi="微软雅黑" w:eastAsia="仿宋_GB2312" w:cs="仿宋_GB2312"/>
          <w:i w:val="0"/>
          <w:iCs w:val="0"/>
          <w:caps w:val="0"/>
          <w:color w:val="000000"/>
          <w:spacing w:val="0"/>
          <w:sz w:val="28"/>
          <w:szCs w:val="28"/>
          <w:shd w:val="clear" w:fill="FFFFFF"/>
        </w:rPr>
        <w:t>地种植</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w:t>
      </w:r>
    </w:p>
    <w:p w14:paraId="4555C06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right="0" w:firstLine="560" w:firstLineChars="200"/>
        <w:textAlignment w:val="auto"/>
        <w:rPr>
          <w:rFonts w:hint="eastAsia" w:ascii="微软雅黑" w:hAnsi="微软雅黑" w:eastAsia="微软雅黑" w:cs="微软雅黑"/>
          <w:i w:val="0"/>
          <w:iCs w:val="0"/>
          <w:caps w:val="0"/>
          <w:color w:val="000000"/>
          <w:spacing w:val="0"/>
          <w:sz w:val="28"/>
          <w:szCs w:val="28"/>
        </w:rPr>
      </w:pPr>
      <w:r>
        <w:rPr>
          <w:rFonts w:hint="default" w:ascii="仿宋_GB2312" w:hAnsi="微软雅黑" w:eastAsia="仿宋_GB2312" w:cs="仿宋_GB2312"/>
          <w:i w:val="0"/>
          <w:iCs w:val="0"/>
          <w:caps w:val="0"/>
          <w:color w:val="000000"/>
          <w:spacing w:val="0"/>
          <w:sz w:val="28"/>
          <w:szCs w:val="28"/>
          <w:shd w:val="clear" w:fill="FFFFFF"/>
        </w:rPr>
        <w:t>县</w:t>
      </w:r>
      <w:r>
        <w:rPr>
          <w:rFonts w:hint="eastAsia" w:ascii="仿宋_GB2312" w:hAnsi="微软雅黑" w:eastAsia="仿宋_GB2312" w:cs="仿宋_GB2312"/>
          <w:i w:val="0"/>
          <w:iCs w:val="0"/>
          <w:caps w:val="0"/>
          <w:color w:val="000000"/>
          <w:spacing w:val="0"/>
          <w:sz w:val="28"/>
          <w:szCs w:val="28"/>
          <w:shd w:val="clear" w:fill="FFFFFF"/>
          <w:lang w:eastAsia="zh-CN"/>
        </w:rPr>
        <w:t>（区）</w:t>
      </w:r>
      <w:r>
        <w:rPr>
          <w:rFonts w:hint="default" w:ascii="仿宋_GB2312" w:hAnsi="微软雅黑" w:eastAsia="仿宋_GB2312" w:cs="仿宋_GB2312"/>
          <w:i w:val="0"/>
          <w:iCs w:val="0"/>
          <w:caps w:val="0"/>
          <w:color w:val="000000"/>
          <w:spacing w:val="0"/>
          <w:sz w:val="28"/>
          <w:szCs w:val="28"/>
          <w:shd w:val="clear" w:fill="FFFFFF"/>
        </w:rPr>
        <w:t>人民政府应当</w:t>
      </w:r>
      <w:r>
        <w:rPr>
          <w:rFonts w:hint="eastAsia" w:ascii="仿宋_GB2312" w:hAnsi="微软雅黑" w:eastAsia="仿宋_GB2312" w:cs="仿宋_GB2312"/>
          <w:i w:val="0"/>
          <w:iCs w:val="0"/>
          <w:caps w:val="0"/>
          <w:color w:val="000000"/>
          <w:spacing w:val="0"/>
          <w:sz w:val="28"/>
          <w:szCs w:val="28"/>
          <w:shd w:val="clear" w:fill="FFFFFF"/>
          <w:lang w:val="en-US" w:eastAsia="zh-CN"/>
        </w:rPr>
        <w:t>配合</w:t>
      </w:r>
      <w:r>
        <w:rPr>
          <w:rFonts w:hint="default" w:ascii="仿宋_GB2312" w:hAnsi="微软雅黑" w:eastAsia="仿宋_GB2312" w:cs="仿宋_GB2312"/>
          <w:i w:val="0"/>
          <w:iCs w:val="0"/>
          <w:caps w:val="0"/>
          <w:color w:val="000000"/>
          <w:spacing w:val="0"/>
          <w:sz w:val="28"/>
          <w:szCs w:val="28"/>
          <w:shd w:val="clear" w:fill="FFFFFF"/>
        </w:rPr>
        <w:t>基地经营主体依法申请</w:t>
      </w:r>
      <w:r>
        <w:rPr>
          <w:rFonts w:hint="eastAsia" w:ascii="仿宋_GB2312" w:hAnsi="微软雅黑" w:eastAsia="仿宋_GB2312" w:cs="仿宋_GB2312"/>
          <w:i w:val="0"/>
          <w:iCs w:val="0"/>
          <w:caps w:val="0"/>
          <w:color w:val="000000"/>
          <w:spacing w:val="0"/>
          <w:sz w:val="28"/>
          <w:szCs w:val="28"/>
          <w:shd w:val="clear" w:fill="FFFFFF"/>
          <w:lang w:val="en-US" w:eastAsia="zh-CN"/>
        </w:rPr>
        <w:t>办理</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eastAsia" w:ascii="仿宋_GB2312" w:hAnsi="微软雅黑" w:eastAsia="仿宋_GB2312" w:cs="仿宋_GB2312"/>
          <w:i w:val="0"/>
          <w:iCs w:val="0"/>
          <w:caps w:val="0"/>
          <w:color w:val="000000"/>
          <w:spacing w:val="0"/>
          <w:sz w:val="28"/>
          <w:szCs w:val="28"/>
          <w:shd w:val="clear" w:fill="FFFFFF"/>
          <w:lang w:val="en-US" w:eastAsia="zh-CN"/>
        </w:rPr>
        <w:t>苗圃</w:t>
      </w:r>
      <w:r>
        <w:rPr>
          <w:rFonts w:hint="default" w:ascii="仿宋_GB2312" w:hAnsi="微软雅黑" w:eastAsia="仿宋_GB2312" w:cs="仿宋_GB2312"/>
          <w:i w:val="0"/>
          <w:iCs w:val="0"/>
          <w:caps w:val="0"/>
          <w:color w:val="000000"/>
          <w:spacing w:val="0"/>
          <w:sz w:val="28"/>
          <w:szCs w:val="28"/>
          <w:shd w:val="clear" w:fill="FFFFFF"/>
        </w:rPr>
        <w:t>、林地</w:t>
      </w:r>
      <w:r>
        <w:rPr>
          <w:rFonts w:hint="eastAsia" w:ascii="仿宋_GB2312" w:hAnsi="微软雅黑" w:eastAsia="仿宋_GB2312" w:cs="仿宋_GB2312"/>
          <w:i w:val="0"/>
          <w:iCs w:val="0"/>
          <w:caps w:val="0"/>
          <w:color w:val="000000"/>
          <w:spacing w:val="0"/>
          <w:sz w:val="28"/>
          <w:szCs w:val="28"/>
          <w:shd w:val="clear" w:fill="FFFFFF"/>
          <w:lang w:val="en-US" w:eastAsia="zh-CN"/>
        </w:rPr>
        <w:t>等相关事项的</w:t>
      </w:r>
      <w:r>
        <w:rPr>
          <w:rFonts w:hint="default" w:ascii="仿宋_GB2312" w:hAnsi="微软雅黑" w:eastAsia="仿宋_GB2312" w:cs="仿宋_GB2312"/>
          <w:i w:val="0"/>
          <w:iCs w:val="0"/>
          <w:caps w:val="0"/>
          <w:color w:val="000000"/>
          <w:spacing w:val="0"/>
          <w:sz w:val="28"/>
          <w:szCs w:val="28"/>
          <w:shd w:val="clear" w:fill="FFFFFF"/>
        </w:rPr>
        <w:t>不动产登记。</w:t>
      </w:r>
    </w:p>
    <w:p w14:paraId="14A4F7A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right="0" w:firstLine="560" w:firstLineChars="200"/>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第十</w:t>
      </w:r>
      <w:r>
        <w:rPr>
          <w:rFonts w:hint="eastAsia" w:ascii="黑体" w:hAnsi="宋体" w:eastAsia="黑体" w:cs="黑体"/>
          <w:i w:val="0"/>
          <w:iCs w:val="0"/>
          <w:caps w:val="0"/>
          <w:color w:val="000000"/>
          <w:spacing w:val="0"/>
          <w:sz w:val="28"/>
          <w:szCs w:val="28"/>
          <w:shd w:val="clear" w:fill="FFFFFF"/>
          <w:lang w:val="en-US" w:eastAsia="zh-CN"/>
        </w:rPr>
        <w:t>一</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w:t>
      </w:r>
      <w:r>
        <w:rPr>
          <w:rFonts w:hint="eastAsia" w:ascii="仿宋_GB2312" w:hAnsi="微软雅黑" w:eastAsia="仿宋_GB2312" w:cs="仿宋_GB2312"/>
          <w:i w:val="0"/>
          <w:iCs w:val="0"/>
          <w:caps w:val="0"/>
          <w:color w:val="000000"/>
          <w:spacing w:val="0"/>
          <w:sz w:val="28"/>
          <w:szCs w:val="28"/>
          <w:shd w:val="clear" w:fill="FFFFFF"/>
          <w:lang w:eastAsia="zh-CN"/>
        </w:rPr>
        <w:t>生态</w:t>
      </w:r>
      <w:r>
        <w:rPr>
          <w:rFonts w:hint="default" w:ascii="仿宋_GB2312" w:hAnsi="微软雅黑" w:eastAsia="仿宋_GB2312" w:cs="仿宋_GB2312"/>
          <w:i w:val="0"/>
          <w:iCs w:val="0"/>
          <w:caps w:val="0"/>
          <w:color w:val="000000"/>
          <w:spacing w:val="0"/>
          <w:sz w:val="28"/>
          <w:szCs w:val="28"/>
          <w:shd w:val="clear" w:fill="FFFFFF"/>
        </w:rPr>
        <w:t>保护】县</w:t>
      </w:r>
      <w:r>
        <w:rPr>
          <w:rFonts w:hint="eastAsia" w:ascii="仿宋_GB2312" w:hAnsi="微软雅黑" w:eastAsia="仿宋_GB2312" w:cs="仿宋_GB2312"/>
          <w:i w:val="0"/>
          <w:iCs w:val="0"/>
          <w:caps w:val="0"/>
          <w:color w:val="000000"/>
          <w:spacing w:val="0"/>
          <w:sz w:val="28"/>
          <w:szCs w:val="28"/>
          <w:shd w:val="clear" w:fill="FFFFFF"/>
          <w:lang w:eastAsia="zh-CN"/>
        </w:rPr>
        <w:t>（区）</w:t>
      </w:r>
      <w:r>
        <w:rPr>
          <w:rFonts w:hint="default" w:ascii="仿宋_GB2312" w:hAnsi="微软雅黑" w:eastAsia="仿宋_GB2312" w:cs="仿宋_GB2312"/>
          <w:i w:val="0"/>
          <w:iCs w:val="0"/>
          <w:caps w:val="0"/>
          <w:color w:val="000000"/>
          <w:spacing w:val="0"/>
          <w:sz w:val="28"/>
          <w:szCs w:val="28"/>
          <w:shd w:val="clear" w:fill="FFFFFF"/>
        </w:rPr>
        <w:t>人民政府应当加强</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种植基地周边生态环境保护，</w:t>
      </w:r>
      <w:r>
        <w:rPr>
          <w:rFonts w:hint="eastAsia" w:ascii="仿宋_GB2312" w:hAnsi="微软雅黑" w:eastAsia="仿宋_GB2312" w:cs="仿宋_GB2312"/>
          <w:i w:val="0"/>
          <w:iCs w:val="0"/>
          <w:caps w:val="0"/>
          <w:color w:val="000000"/>
          <w:spacing w:val="0"/>
          <w:sz w:val="28"/>
          <w:szCs w:val="28"/>
          <w:shd w:val="clear" w:fill="FFFFFF"/>
          <w:lang w:val="en-US" w:eastAsia="zh-CN"/>
        </w:rPr>
        <w:t>依法</w:t>
      </w:r>
      <w:r>
        <w:rPr>
          <w:rFonts w:hint="default" w:ascii="仿宋_GB2312" w:hAnsi="微软雅黑" w:eastAsia="仿宋_GB2312" w:cs="仿宋_GB2312"/>
          <w:i w:val="0"/>
          <w:iCs w:val="0"/>
          <w:caps w:val="0"/>
          <w:color w:val="000000"/>
          <w:spacing w:val="0"/>
          <w:sz w:val="28"/>
          <w:szCs w:val="28"/>
          <w:shd w:val="clear" w:fill="FFFFFF"/>
        </w:rPr>
        <w:t>禁止向</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种植基地排放有毒有害物质，禁止使用剧毒、高毒、高残留农药及国家明令禁止使用的投入品。积极推广测土配方施肥、绿肥控草改土、病虫害绿色防控等技术。</w:t>
      </w:r>
    </w:p>
    <w:p w14:paraId="2FF8D23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right="0" w:firstLine="560" w:firstLineChars="200"/>
        <w:textAlignment w:val="auto"/>
        <w:rPr>
          <w:rFonts w:hint="default" w:ascii="仿宋_GB2312" w:hAnsi="微软雅黑" w:eastAsia="仿宋_GB2312" w:cs="仿宋_GB2312"/>
          <w:i w:val="0"/>
          <w:iCs w:val="0"/>
          <w:caps w:val="0"/>
          <w:color w:val="000000"/>
          <w:spacing w:val="0"/>
          <w:sz w:val="28"/>
          <w:szCs w:val="28"/>
          <w:shd w:val="clear" w:fill="FFFFFF"/>
        </w:rPr>
      </w:pPr>
      <w:r>
        <w:rPr>
          <w:rFonts w:hint="default" w:ascii="仿宋_GB2312" w:hAnsi="微软雅黑" w:eastAsia="仿宋_GB2312" w:cs="仿宋_GB2312"/>
          <w:i w:val="0"/>
          <w:iCs w:val="0"/>
          <w:caps w:val="0"/>
          <w:color w:val="000000"/>
          <w:spacing w:val="0"/>
          <w:sz w:val="28"/>
          <w:szCs w:val="28"/>
          <w:shd w:val="clear" w:fill="FFFFFF"/>
        </w:rPr>
        <w:t>鼓励</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种植基地经营主体开展绿色</w:t>
      </w:r>
      <w:r>
        <w:rPr>
          <w:rFonts w:hint="eastAsia" w:ascii="仿宋_GB2312" w:hAnsi="微软雅黑" w:eastAsia="仿宋_GB2312" w:cs="仿宋_GB2312"/>
          <w:i w:val="0"/>
          <w:iCs w:val="0"/>
          <w:caps w:val="0"/>
          <w:color w:val="000000"/>
          <w:spacing w:val="0"/>
          <w:sz w:val="28"/>
          <w:szCs w:val="28"/>
          <w:shd w:val="clear" w:fill="FFFFFF"/>
          <w:lang w:eastAsia="zh-CN"/>
        </w:rPr>
        <w:t>认证</w:t>
      </w:r>
      <w:r>
        <w:rPr>
          <w:rFonts w:hint="default" w:ascii="仿宋_GB2312" w:hAnsi="微软雅黑" w:eastAsia="仿宋_GB2312" w:cs="仿宋_GB2312"/>
          <w:i w:val="0"/>
          <w:iCs w:val="0"/>
          <w:caps w:val="0"/>
          <w:color w:val="000000"/>
          <w:spacing w:val="0"/>
          <w:sz w:val="28"/>
          <w:szCs w:val="28"/>
          <w:shd w:val="clear" w:fill="FFFFFF"/>
        </w:rPr>
        <w:t>、有机认证。</w:t>
      </w:r>
    </w:p>
    <w:p w14:paraId="071F4E1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right="0" w:firstLine="560" w:firstLineChars="200"/>
        <w:textAlignment w:val="auto"/>
        <w:rPr>
          <w:rFonts w:hint="eastAsia" w:ascii="微软雅黑" w:hAnsi="微软雅黑" w:eastAsia="仿宋_GB2312" w:cs="微软雅黑"/>
          <w:i w:val="0"/>
          <w:iCs w:val="0"/>
          <w:caps w:val="0"/>
          <w:color w:val="000000"/>
          <w:spacing w:val="0"/>
          <w:sz w:val="28"/>
          <w:szCs w:val="28"/>
          <w:lang w:eastAsia="zh-CN"/>
        </w:rPr>
      </w:pPr>
      <w:r>
        <w:rPr>
          <w:rFonts w:hint="default" w:ascii="仿宋_GB2312" w:hAnsi="微软雅黑" w:eastAsia="仿宋_GB2312" w:cs="仿宋_GB2312"/>
          <w:i w:val="0"/>
          <w:iCs w:val="0"/>
          <w:caps w:val="0"/>
          <w:color w:val="000000"/>
          <w:spacing w:val="0"/>
          <w:sz w:val="28"/>
          <w:szCs w:val="28"/>
          <w:shd w:val="clear" w:fill="FFFFFF"/>
        </w:rPr>
        <w:t>鼓励</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生产、加工、经营的</w:t>
      </w:r>
      <w:r>
        <w:rPr>
          <w:rFonts w:hint="eastAsia" w:ascii="仿宋_GB2312" w:hAnsi="微软雅黑" w:eastAsia="仿宋_GB2312" w:cs="仿宋_GB2312"/>
          <w:i w:val="0"/>
          <w:iCs w:val="0"/>
          <w:caps w:val="0"/>
          <w:color w:val="000000"/>
          <w:spacing w:val="0"/>
          <w:sz w:val="28"/>
          <w:szCs w:val="28"/>
          <w:shd w:val="clear" w:fill="FFFFFF"/>
          <w:lang w:eastAsia="zh-CN"/>
        </w:rPr>
        <w:t>企业开展产品质量体系认证。</w:t>
      </w:r>
    </w:p>
    <w:p w14:paraId="0ED828D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default" w:ascii="仿宋_GB2312" w:hAnsi="微软雅黑" w:eastAsia="仿宋_GB2312" w:cs="仿宋_GB2312"/>
          <w:i w:val="0"/>
          <w:iCs w:val="0"/>
          <w:caps w:val="0"/>
          <w:color w:val="000000"/>
          <w:spacing w:val="0"/>
          <w:sz w:val="28"/>
          <w:szCs w:val="28"/>
          <w:shd w:val="clear" w:fill="FFFFFF"/>
        </w:rPr>
      </w:pPr>
      <w:r>
        <w:rPr>
          <w:rFonts w:hint="eastAsia" w:ascii="黑体" w:hAnsi="宋体" w:eastAsia="黑体" w:cs="黑体"/>
          <w:i w:val="0"/>
          <w:iCs w:val="0"/>
          <w:caps w:val="0"/>
          <w:color w:val="000000"/>
          <w:spacing w:val="0"/>
          <w:sz w:val="28"/>
          <w:szCs w:val="28"/>
          <w:shd w:val="clear" w:fill="FFFFFF"/>
        </w:rPr>
        <w:t>第十</w:t>
      </w:r>
      <w:r>
        <w:rPr>
          <w:rFonts w:hint="eastAsia" w:ascii="黑体" w:hAnsi="宋体" w:eastAsia="黑体" w:cs="黑体"/>
          <w:i w:val="0"/>
          <w:iCs w:val="0"/>
          <w:caps w:val="0"/>
          <w:color w:val="000000"/>
          <w:spacing w:val="0"/>
          <w:sz w:val="28"/>
          <w:szCs w:val="28"/>
          <w:shd w:val="clear" w:fill="FFFFFF"/>
          <w:lang w:val="en-US" w:eastAsia="zh-CN"/>
        </w:rPr>
        <w:t>二</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【龙头企业培育】</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、县</w:t>
      </w:r>
      <w:r>
        <w:rPr>
          <w:rFonts w:hint="eastAsia" w:ascii="仿宋_GB2312" w:hAnsi="微软雅黑" w:eastAsia="仿宋_GB2312" w:cs="仿宋_GB2312"/>
          <w:i w:val="0"/>
          <w:iCs w:val="0"/>
          <w:caps w:val="0"/>
          <w:color w:val="000000"/>
          <w:spacing w:val="0"/>
          <w:sz w:val="28"/>
          <w:szCs w:val="28"/>
          <w:shd w:val="clear" w:fill="FFFFFF"/>
          <w:lang w:eastAsia="zh-CN"/>
        </w:rPr>
        <w:t>（区）</w:t>
      </w:r>
      <w:r>
        <w:rPr>
          <w:rFonts w:hint="default" w:ascii="仿宋_GB2312" w:hAnsi="微软雅黑" w:eastAsia="仿宋_GB2312" w:cs="仿宋_GB2312"/>
          <w:i w:val="0"/>
          <w:iCs w:val="0"/>
          <w:caps w:val="0"/>
          <w:color w:val="000000"/>
          <w:spacing w:val="0"/>
          <w:sz w:val="28"/>
          <w:szCs w:val="28"/>
          <w:shd w:val="clear" w:fill="FFFFFF"/>
        </w:rPr>
        <w:t>人民政府积极</w:t>
      </w:r>
      <w:r>
        <w:rPr>
          <w:rFonts w:hint="eastAsia" w:ascii="仿宋_GB2312" w:hAnsi="微软雅黑" w:eastAsia="仿宋_GB2312" w:cs="仿宋_GB2312"/>
          <w:i w:val="0"/>
          <w:iCs w:val="0"/>
          <w:caps w:val="0"/>
          <w:color w:val="000000"/>
          <w:spacing w:val="0"/>
          <w:sz w:val="28"/>
          <w:szCs w:val="28"/>
          <w:shd w:val="clear" w:fill="FFFFFF"/>
          <w:lang w:eastAsia="zh-CN"/>
        </w:rPr>
        <w:t>多方</w:t>
      </w:r>
      <w:r>
        <w:rPr>
          <w:rFonts w:hint="default" w:ascii="仿宋_GB2312" w:hAnsi="微软雅黑" w:eastAsia="仿宋_GB2312" w:cs="仿宋_GB2312"/>
          <w:i w:val="0"/>
          <w:iCs w:val="0"/>
          <w:caps w:val="0"/>
          <w:color w:val="000000"/>
          <w:spacing w:val="0"/>
          <w:sz w:val="28"/>
          <w:szCs w:val="28"/>
          <w:shd w:val="clear" w:fill="FFFFFF"/>
        </w:rPr>
        <w:t>引进</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加工企业或加工经营主体，鼓励和支持</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产品生产加工企业或市场经营主体聚集发展，培育壮大</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产业龙头</w:t>
      </w:r>
      <w:r>
        <w:rPr>
          <w:rFonts w:hint="eastAsia" w:ascii="仿宋_GB2312" w:hAnsi="微软雅黑" w:eastAsia="仿宋_GB2312" w:cs="仿宋_GB2312"/>
          <w:i w:val="0"/>
          <w:iCs w:val="0"/>
          <w:caps w:val="0"/>
          <w:color w:val="000000"/>
          <w:spacing w:val="0"/>
          <w:sz w:val="28"/>
          <w:szCs w:val="28"/>
          <w:shd w:val="clear" w:fill="FFFFFF"/>
          <w:lang w:eastAsia="zh-CN"/>
        </w:rPr>
        <w:t>骨干</w:t>
      </w:r>
      <w:r>
        <w:rPr>
          <w:rFonts w:hint="default" w:ascii="仿宋_GB2312" w:hAnsi="微软雅黑" w:eastAsia="仿宋_GB2312" w:cs="仿宋_GB2312"/>
          <w:i w:val="0"/>
          <w:iCs w:val="0"/>
          <w:caps w:val="0"/>
          <w:color w:val="000000"/>
          <w:spacing w:val="0"/>
          <w:sz w:val="28"/>
          <w:szCs w:val="28"/>
          <w:shd w:val="clear" w:fill="FFFFFF"/>
        </w:rPr>
        <w:t>企业。</w:t>
      </w:r>
    </w:p>
    <w:p w14:paraId="123D9571">
      <w:pPr>
        <w:keepNext w:val="0"/>
        <w:keepLines w:val="0"/>
        <w:pageBreakBefore w:val="0"/>
        <w:widowControl w:val="0"/>
        <w:kinsoku/>
        <w:wordWrap/>
        <w:overflowPunct/>
        <w:topLinePunct w:val="0"/>
        <w:autoSpaceDE/>
        <w:autoSpaceDN/>
        <w:bidi w:val="0"/>
        <w:adjustRightInd w:val="0"/>
        <w:snapToGrid/>
        <w:spacing w:line="500" w:lineRule="exact"/>
        <w:ind w:firstLine="560" w:firstLineChars="200"/>
        <w:textAlignment w:val="auto"/>
        <w:rPr>
          <w:rFonts w:hint="eastAsia" w:ascii="仿宋_GB2312" w:hAnsi="微软雅黑" w:eastAsia="仿宋_GB2312" w:cs="仿宋_GB2312"/>
          <w:i w:val="0"/>
          <w:iCs w:val="0"/>
          <w:caps w:val="0"/>
          <w:color w:val="000000"/>
          <w:spacing w:val="0"/>
          <w:sz w:val="28"/>
          <w:szCs w:val="28"/>
          <w:shd w:val="clear" w:fill="FFFFFF"/>
        </w:rPr>
      </w:pPr>
      <w:r>
        <w:rPr>
          <w:rFonts w:hint="eastAsia" w:ascii="仿宋_GB2312" w:hAnsi="微软雅黑" w:eastAsia="仿宋_GB2312" w:cs="仿宋_GB2312"/>
          <w:i w:val="0"/>
          <w:iCs w:val="0"/>
          <w:caps w:val="0"/>
          <w:color w:val="000000"/>
          <w:spacing w:val="0"/>
          <w:kern w:val="0"/>
          <w:sz w:val="28"/>
          <w:szCs w:val="28"/>
          <w:shd w:val="clear" w:fill="FFFFFF"/>
          <w:lang w:val="en-US" w:eastAsia="zh-CN" w:bidi="ar"/>
        </w:rPr>
        <w:t>鼓励优势企业依法采用联合、兼并、参股、控股等方式组建九华黄精企业集团。支持规模较大、发展较好、带动力强的黄精龙头企业做大做强，扩大九华黄精精深加工，发展健康养生、养老、旅游产业，拓展跨境电商新业态。</w:t>
      </w:r>
    </w:p>
    <w:p w14:paraId="29347C8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第十</w:t>
      </w:r>
      <w:r>
        <w:rPr>
          <w:rFonts w:hint="eastAsia" w:ascii="黑体" w:hAnsi="宋体" w:eastAsia="黑体" w:cs="黑体"/>
          <w:i w:val="0"/>
          <w:iCs w:val="0"/>
          <w:caps w:val="0"/>
          <w:color w:val="000000"/>
          <w:spacing w:val="0"/>
          <w:sz w:val="28"/>
          <w:szCs w:val="28"/>
          <w:shd w:val="clear" w:fill="FFFFFF"/>
          <w:lang w:val="en-US" w:eastAsia="zh-CN"/>
        </w:rPr>
        <w:t>三</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【工艺改进】</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、县</w:t>
      </w:r>
      <w:r>
        <w:rPr>
          <w:rFonts w:hint="eastAsia" w:ascii="仿宋_GB2312" w:hAnsi="微软雅黑" w:eastAsia="仿宋_GB2312" w:cs="仿宋_GB2312"/>
          <w:i w:val="0"/>
          <w:iCs w:val="0"/>
          <w:caps w:val="0"/>
          <w:color w:val="000000"/>
          <w:spacing w:val="0"/>
          <w:sz w:val="28"/>
          <w:szCs w:val="28"/>
          <w:shd w:val="clear" w:fill="FFFFFF"/>
          <w:lang w:eastAsia="zh-CN"/>
        </w:rPr>
        <w:t>（区）</w:t>
      </w:r>
      <w:r>
        <w:rPr>
          <w:rFonts w:hint="default" w:ascii="仿宋_GB2312" w:hAnsi="微软雅黑" w:eastAsia="仿宋_GB2312" w:cs="仿宋_GB2312"/>
          <w:i w:val="0"/>
          <w:iCs w:val="0"/>
          <w:caps w:val="0"/>
          <w:color w:val="000000"/>
          <w:spacing w:val="0"/>
          <w:sz w:val="28"/>
          <w:szCs w:val="28"/>
          <w:shd w:val="clear" w:fill="FFFFFF"/>
        </w:rPr>
        <w:t>人民政府鼓励和支持实施技改扩能和引进新工艺、新成果、新技术。鼓励企业、社会团体、个人</w:t>
      </w:r>
      <w:r>
        <w:rPr>
          <w:rFonts w:hint="eastAsia" w:ascii="仿宋_GB2312" w:hAnsi="微软雅黑" w:eastAsia="仿宋_GB2312" w:cs="仿宋_GB2312"/>
          <w:i w:val="0"/>
          <w:iCs w:val="0"/>
          <w:caps w:val="0"/>
          <w:color w:val="000000"/>
          <w:spacing w:val="0"/>
          <w:sz w:val="28"/>
          <w:szCs w:val="28"/>
          <w:shd w:val="clear" w:fill="FFFFFF"/>
          <w:lang w:val="en-US" w:eastAsia="zh-CN"/>
        </w:rPr>
        <w:t>或联合</w:t>
      </w:r>
      <w:r>
        <w:rPr>
          <w:rFonts w:hint="default" w:ascii="仿宋_GB2312" w:hAnsi="微软雅黑" w:eastAsia="仿宋_GB2312" w:cs="仿宋_GB2312"/>
          <w:i w:val="0"/>
          <w:iCs w:val="0"/>
          <w:caps w:val="0"/>
          <w:color w:val="000000"/>
          <w:spacing w:val="0"/>
          <w:sz w:val="28"/>
          <w:szCs w:val="28"/>
          <w:shd w:val="clear" w:fill="FFFFFF"/>
        </w:rPr>
        <w:t>研发</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新产品，并按照科技成果转化相关规定享受优惠政策。</w:t>
      </w:r>
    </w:p>
    <w:p w14:paraId="0C31B98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645"/>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第十</w:t>
      </w:r>
      <w:r>
        <w:rPr>
          <w:rFonts w:hint="eastAsia" w:ascii="黑体" w:hAnsi="宋体" w:eastAsia="黑体" w:cs="黑体"/>
          <w:i w:val="0"/>
          <w:iCs w:val="0"/>
          <w:caps w:val="0"/>
          <w:color w:val="000000"/>
          <w:spacing w:val="0"/>
          <w:sz w:val="28"/>
          <w:szCs w:val="28"/>
          <w:shd w:val="clear" w:fill="FFFFFF"/>
          <w:lang w:val="en-US" w:eastAsia="zh-CN"/>
        </w:rPr>
        <w:t>四</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【深加工研发】鼓励</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生产经营主体开展</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精深加工技术研发，支持以</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鲜</w:t>
      </w:r>
      <w:r>
        <w:rPr>
          <w:rFonts w:hint="eastAsia" w:ascii="仿宋_GB2312" w:hAnsi="微软雅黑" w:eastAsia="仿宋_GB2312" w:cs="仿宋_GB2312"/>
          <w:i w:val="0"/>
          <w:iCs w:val="0"/>
          <w:caps w:val="0"/>
          <w:color w:val="000000"/>
          <w:spacing w:val="0"/>
          <w:sz w:val="28"/>
          <w:szCs w:val="28"/>
          <w:shd w:val="clear" w:fill="FFFFFF"/>
          <w:lang w:val="en-US" w:eastAsia="zh-CN"/>
        </w:rPr>
        <w:t>品</w:t>
      </w:r>
      <w:r>
        <w:rPr>
          <w:rFonts w:hint="default" w:ascii="仿宋_GB2312" w:hAnsi="微软雅黑" w:eastAsia="仿宋_GB2312" w:cs="仿宋_GB2312"/>
          <w:i w:val="0"/>
          <w:iCs w:val="0"/>
          <w:caps w:val="0"/>
          <w:color w:val="000000"/>
          <w:spacing w:val="0"/>
          <w:sz w:val="28"/>
          <w:szCs w:val="28"/>
          <w:shd w:val="clear" w:fill="FFFFFF"/>
        </w:rPr>
        <w:t>、在制品、成品或者副产品为原料，开发加工</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食品、保健品、生活用品等</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衍生品，提高</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附加值。</w:t>
      </w:r>
    </w:p>
    <w:p w14:paraId="585D056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default" w:ascii="仿宋_GB2312" w:hAnsi="微软雅黑" w:eastAsia="仿宋_GB2312" w:cs="仿宋_GB2312"/>
          <w:i w:val="0"/>
          <w:iCs w:val="0"/>
          <w:caps w:val="0"/>
          <w:color w:val="000000"/>
          <w:spacing w:val="0"/>
          <w:sz w:val="28"/>
          <w:szCs w:val="28"/>
          <w:shd w:val="clear" w:fill="FFFFFF"/>
        </w:rPr>
      </w:pP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衍生品的加工应当符合法律法规和相关技术标准的规定。</w:t>
      </w:r>
    </w:p>
    <w:p w14:paraId="61A25DA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第十</w:t>
      </w:r>
      <w:r>
        <w:rPr>
          <w:rFonts w:hint="eastAsia" w:ascii="黑体" w:hAnsi="宋体" w:eastAsia="黑体" w:cs="黑体"/>
          <w:i w:val="0"/>
          <w:iCs w:val="0"/>
          <w:caps w:val="0"/>
          <w:color w:val="000000"/>
          <w:spacing w:val="0"/>
          <w:sz w:val="28"/>
          <w:szCs w:val="28"/>
          <w:shd w:val="clear" w:fill="FFFFFF"/>
          <w:lang w:val="en-US" w:eastAsia="zh-CN"/>
        </w:rPr>
        <w:t>五</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【质量</w:t>
      </w:r>
      <w:r>
        <w:rPr>
          <w:rFonts w:hint="eastAsia" w:ascii="仿宋_GB2312" w:hAnsi="微软雅黑" w:eastAsia="仿宋_GB2312" w:cs="仿宋_GB2312"/>
          <w:i w:val="0"/>
          <w:iCs w:val="0"/>
          <w:caps w:val="0"/>
          <w:color w:val="000000"/>
          <w:spacing w:val="0"/>
          <w:sz w:val="28"/>
          <w:szCs w:val="28"/>
          <w:shd w:val="clear" w:fill="FFFFFF"/>
          <w:lang w:val="en-US" w:eastAsia="zh-CN"/>
        </w:rPr>
        <w:t>创新平台</w:t>
      </w:r>
      <w:r>
        <w:rPr>
          <w:rFonts w:hint="default" w:ascii="仿宋_GB2312" w:hAnsi="微软雅黑" w:eastAsia="仿宋_GB2312" w:cs="仿宋_GB2312"/>
          <w:i w:val="0"/>
          <w:iCs w:val="0"/>
          <w:caps w:val="0"/>
          <w:color w:val="000000"/>
          <w:spacing w:val="0"/>
          <w:sz w:val="28"/>
          <w:szCs w:val="28"/>
          <w:shd w:val="clear" w:fill="FFFFFF"/>
        </w:rPr>
        <w:t>】</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、县</w:t>
      </w:r>
      <w:r>
        <w:rPr>
          <w:rFonts w:hint="eastAsia" w:ascii="仿宋_GB2312" w:hAnsi="微软雅黑" w:eastAsia="仿宋_GB2312" w:cs="仿宋_GB2312"/>
          <w:i w:val="0"/>
          <w:iCs w:val="0"/>
          <w:caps w:val="0"/>
          <w:color w:val="000000"/>
          <w:spacing w:val="0"/>
          <w:sz w:val="28"/>
          <w:szCs w:val="28"/>
          <w:shd w:val="clear" w:fill="FFFFFF"/>
          <w:lang w:eastAsia="zh-CN"/>
        </w:rPr>
        <w:t>（区）</w:t>
      </w:r>
      <w:r>
        <w:rPr>
          <w:rFonts w:hint="default" w:ascii="仿宋_GB2312" w:hAnsi="微软雅黑" w:eastAsia="仿宋_GB2312" w:cs="仿宋_GB2312"/>
          <w:i w:val="0"/>
          <w:iCs w:val="0"/>
          <w:caps w:val="0"/>
          <w:color w:val="000000"/>
          <w:spacing w:val="0"/>
          <w:sz w:val="28"/>
          <w:szCs w:val="28"/>
          <w:shd w:val="clear" w:fill="FFFFFF"/>
        </w:rPr>
        <w:t>有关部门应当</w:t>
      </w:r>
      <w:r>
        <w:rPr>
          <w:rFonts w:hint="eastAsia" w:ascii="仿宋_GB2312" w:hAnsi="微软雅黑" w:eastAsia="仿宋_GB2312" w:cs="仿宋_GB2312"/>
          <w:i w:val="0"/>
          <w:iCs w:val="0"/>
          <w:caps w:val="0"/>
          <w:color w:val="000000"/>
          <w:spacing w:val="0"/>
          <w:sz w:val="28"/>
          <w:szCs w:val="28"/>
          <w:shd w:val="clear" w:fill="FFFFFF"/>
          <w:lang w:val="en-US" w:eastAsia="zh-CN"/>
        </w:rPr>
        <w:t>支持设立</w:t>
      </w:r>
      <w:r>
        <w:rPr>
          <w:rFonts w:hint="eastAsia" w:ascii="仿宋_GB2312" w:hAnsi="微软雅黑" w:eastAsia="仿宋_GB2312" w:cs="仿宋_GB2312"/>
          <w:i w:val="0"/>
          <w:iCs w:val="0"/>
          <w:caps w:val="0"/>
          <w:color w:val="000000"/>
          <w:spacing w:val="0"/>
          <w:sz w:val="28"/>
          <w:szCs w:val="28"/>
          <w:shd w:val="clear" w:fill="FFFFFF"/>
        </w:rPr>
        <w:t>九华黄精产业研究院，提升自主研发创新水平。加强农业科技支撑体系建设，鼓励龙头企业创建省级工程技术研究中心等创新平台，利用高校院所产学研用平台，推进技术改造和技术创新，应用“互联网+”和“智能+”云平台，推动黄精企业向高端化、智能化、绿色化发展，成为示范引领。</w:t>
      </w:r>
    </w:p>
    <w:p w14:paraId="79559E8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315" w:beforeAutospacing="0" w:after="315" w:afterAutospacing="0" w:line="460" w:lineRule="exact"/>
        <w:ind w:left="0" w:right="0" w:firstLine="0"/>
        <w:jc w:val="center"/>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第三章</w:t>
      </w:r>
      <w:r>
        <w:rPr>
          <w:rFonts w:hint="eastAsia" w:ascii="黑体" w:hAnsi="宋体" w:eastAsia="黑体" w:cs="黑体"/>
          <w:i w:val="0"/>
          <w:iCs w:val="0"/>
          <w:caps w:val="0"/>
          <w:color w:val="000000"/>
          <w:spacing w:val="0"/>
          <w:sz w:val="28"/>
          <w:szCs w:val="28"/>
          <w:shd w:val="clear" w:fill="FFFFFF"/>
          <w:lang w:val="en-US" w:eastAsia="zh-CN"/>
        </w:rPr>
        <w:t xml:space="preserve">  </w:t>
      </w:r>
      <w:r>
        <w:rPr>
          <w:rFonts w:hint="eastAsia" w:ascii="黑体" w:hAnsi="宋体" w:eastAsia="黑体" w:cs="黑体"/>
          <w:i w:val="0"/>
          <w:iCs w:val="0"/>
          <w:caps w:val="0"/>
          <w:color w:val="000000"/>
          <w:spacing w:val="0"/>
          <w:sz w:val="28"/>
          <w:szCs w:val="28"/>
          <w:shd w:val="clear" w:fill="FFFFFF"/>
        </w:rPr>
        <w:t>质量</w:t>
      </w:r>
      <w:r>
        <w:rPr>
          <w:rFonts w:hint="eastAsia" w:ascii="黑体" w:hAnsi="宋体" w:eastAsia="黑体" w:cs="黑体"/>
          <w:i w:val="0"/>
          <w:iCs w:val="0"/>
          <w:caps w:val="0"/>
          <w:color w:val="000000"/>
          <w:spacing w:val="0"/>
          <w:sz w:val="28"/>
          <w:szCs w:val="28"/>
          <w:shd w:val="clear" w:fill="FFFFFF"/>
          <w:lang w:val="en-US" w:eastAsia="zh-CN"/>
        </w:rPr>
        <w:t>与</w:t>
      </w:r>
      <w:r>
        <w:rPr>
          <w:rFonts w:hint="eastAsia" w:ascii="黑体" w:hAnsi="宋体" w:eastAsia="黑体" w:cs="黑体"/>
          <w:i w:val="0"/>
          <w:iCs w:val="0"/>
          <w:caps w:val="0"/>
          <w:color w:val="000000"/>
          <w:spacing w:val="0"/>
          <w:sz w:val="28"/>
          <w:szCs w:val="28"/>
          <w:shd w:val="clear" w:fill="FFFFFF"/>
        </w:rPr>
        <w:t>监管</w:t>
      </w:r>
    </w:p>
    <w:p w14:paraId="6B9CB89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default" w:ascii="仿宋_GB2312" w:hAnsi="微软雅黑" w:eastAsia="仿宋_GB2312" w:cs="仿宋_GB2312"/>
          <w:i w:val="0"/>
          <w:iCs w:val="0"/>
          <w:caps w:val="0"/>
          <w:color w:val="000000"/>
          <w:spacing w:val="0"/>
          <w:sz w:val="28"/>
          <w:szCs w:val="28"/>
          <w:shd w:val="clear" w:fill="FFFFFF"/>
        </w:rPr>
      </w:pPr>
      <w:r>
        <w:rPr>
          <w:rFonts w:hint="eastAsia" w:ascii="黑体" w:hAnsi="宋体" w:eastAsia="黑体" w:cs="黑体"/>
          <w:i w:val="0"/>
          <w:iCs w:val="0"/>
          <w:caps w:val="0"/>
          <w:color w:val="000000"/>
          <w:spacing w:val="0"/>
          <w:sz w:val="28"/>
          <w:szCs w:val="28"/>
          <w:shd w:val="clear" w:fill="FFFFFF"/>
        </w:rPr>
        <w:t>第十</w:t>
      </w:r>
      <w:r>
        <w:rPr>
          <w:rFonts w:hint="eastAsia" w:ascii="黑体" w:hAnsi="宋体" w:eastAsia="黑体" w:cs="黑体"/>
          <w:i w:val="0"/>
          <w:iCs w:val="0"/>
          <w:caps w:val="0"/>
          <w:color w:val="000000"/>
          <w:spacing w:val="0"/>
          <w:sz w:val="28"/>
          <w:szCs w:val="28"/>
          <w:shd w:val="clear" w:fill="FFFFFF"/>
          <w:lang w:val="en-US" w:eastAsia="zh-CN"/>
        </w:rPr>
        <w:t>六</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【标准建设</w:t>
      </w:r>
      <w:r>
        <w:rPr>
          <w:rFonts w:hint="eastAsia" w:ascii="仿宋_GB2312" w:hAnsi="微软雅黑" w:eastAsia="仿宋_GB2312" w:cs="仿宋_GB2312"/>
          <w:i w:val="0"/>
          <w:iCs w:val="0"/>
          <w:caps w:val="0"/>
          <w:color w:val="000000"/>
          <w:spacing w:val="0"/>
          <w:sz w:val="28"/>
          <w:szCs w:val="28"/>
          <w:shd w:val="clear" w:fill="FFFFFF"/>
          <w:lang w:val="en-US" w:eastAsia="zh-CN"/>
        </w:rPr>
        <w:t>与知识产权保护</w:t>
      </w:r>
      <w:r>
        <w:rPr>
          <w:rFonts w:hint="default" w:ascii="仿宋_GB2312" w:hAnsi="微软雅黑" w:eastAsia="仿宋_GB2312" w:cs="仿宋_GB2312"/>
          <w:i w:val="0"/>
          <w:iCs w:val="0"/>
          <w:caps w:val="0"/>
          <w:color w:val="000000"/>
          <w:spacing w:val="0"/>
          <w:sz w:val="28"/>
          <w:szCs w:val="28"/>
          <w:shd w:val="clear" w:fill="FFFFFF"/>
        </w:rPr>
        <w:t>】</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、县</w:t>
      </w:r>
      <w:r>
        <w:rPr>
          <w:rFonts w:hint="eastAsia" w:ascii="仿宋_GB2312" w:hAnsi="微软雅黑" w:eastAsia="仿宋_GB2312" w:cs="仿宋_GB2312"/>
          <w:i w:val="0"/>
          <w:iCs w:val="0"/>
          <w:caps w:val="0"/>
          <w:color w:val="000000"/>
          <w:spacing w:val="0"/>
          <w:sz w:val="28"/>
          <w:szCs w:val="28"/>
          <w:shd w:val="clear" w:fill="FFFFFF"/>
          <w:lang w:eastAsia="zh-CN"/>
        </w:rPr>
        <w:t>（区）</w:t>
      </w:r>
      <w:r>
        <w:rPr>
          <w:rFonts w:hint="default" w:ascii="仿宋_GB2312" w:hAnsi="微软雅黑" w:eastAsia="仿宋_GB2312" w:cs="仿宋_GB2312"/>
          <w:i w:val="0"/>
          <w:iCs w:val="0"/>
          <w:caps w:val="0"/>
          <w:color w:val="000000"/>
          <w:spacing w:val="0"/>
          <w:sz w:val="28"/>
          <w:szCs w:val="28"/>
          <w:shd w:val="clear" w:fill="FFFFFF"/>
        </w:rPr>
        <w:t>人民政府市场监督管理部门应当会同</w:t>
      </w:r>
      <w:r>
        <w:rPr>
          <w:rFonts w:hint="eastAsia" w:ascii="仿宋_GB2312" w:hAnsi="微软雅黑" w:eastAsia="仿宋_GB2312" w:cs="仿宋_GB2312"/>
          <w:i w:val="0"/>
          <w:iCs w:val="0"/>
          <w:caps w:val="0"/>
          <w:color w:val="000000"/>
          <w:spacing w:val="0"/>
          <w:sz w:val="28"/>
          <w:szCs w:val="28"/>
          <w:shd w:val="clear" w:fill="FFFFFF"/>
          <w:lang w:val="en-US" w:eastAsia="zh-CN"/>
        </w:rPr>
        <w:t>相</w:t>
      </w:r>
      <w:r>
        <w:rPr>
          <w:rFonts w:hint="default" w:ascii="仿宋_GB2312" w:hAnsi="微软雅黑" w:eastAsia="仿宋_GB2312" w:cs="仿宋_GB2312"/>
          <w:i w:val="0"/>
          <w:iCs w:val="0"/>
          <w:caps w:val="0"/>
          <w:color w:val="000000"/>
          <w:spacing w:val="0"/>
          <w:sz w:val="28"/>
          <w:szCs w:val="28"/>
          <w:shd w:val="clear" w:fill="FFFFFF"/>
        </w:rPr>
        <w:t>关部门建立健全</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种植、加工、储藏、运输等</w:t>
      </w:r>
      <w:r>
        <w:rPr>
          <w:rFonts w:hint="eastAsia" w:ascii="仿宋_GB2312" w:hAnsi="微软雅黑" w:eastAsia="仿宋_GB2312" w:cs="仿宋_GB2312"/>
          <w:i w:val="0"/>
          <w:iCs w:val="0"/>
          <w:caps w:val="0"/>
          <w:color w:val="000000"/>
          <w:spacing w:val="0"/>
          <w:sz w:val="28"/>
          <w:szCs w:val="28"/>
          <w:shd w:val="clear" w:fill="FFFFFF"/>
          <w:lang w:val="en-US" w:eastAsia="zh-CN"/>
        </w:rPr>
        <w:t>产业</w:t>
      </w:r>
      <w:r>
        <w:rPr>
          <w:rFonts w:hint="default" w:ascii="仿宋_GB2312" w:hAnsi="微软雅黑" w:eastAsia="仿宋_GB2312" w:cs="仿宋_GB2312"/>
          <w:i w:val="0"/>
          <w:iCs w:val="0"/>
          <w:caps w:val="0"/>
          <w:color w:val="000000"/>
          <w:spacing w:val="0"/>
          <w:sz w:val="28"/>
          <w:szCs w:val="28"/>
          <w:shd w:val="clear" w:fill="FFFFFF"/>
        </w:rPr>
        <w:t>标准体系，促进</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产业高质量发展。</w:t>
      </w:r>
    </w:p>
    <w:p w14:paraId="2B5D862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default" w:ascii="仿宋_GB2312" w:hAnsi="微软雅黑" w:eastAsia="仿宋_GB2312" w:cs="仿宋_GB2312"/>
          <w:i w:val="0"/>
          <w:iCs w:val="0"/>
          <w:caps w:val="0"/>
          <w:color w:val="000000"/>
          <w:spacing w:val="0"/>
          <w:sz w:val="28"/>
          <w:szCs w:val="28"/>
          <w:shd w:val="clear" w:fill="FFFFFF"/>
        </w:rPr>
      </w:pPr>
      <w:r>
        <w:rPr>
          <w:rFonts w:hint="eastAsia" w:ascii="仿宋_GB2312" w:hAnsi="微软雅黑" w:eastAsia="仿宋_GB2312" w:cs="仿宋_GB2312"/>
          <w:i w:val="0"/>
          <w:iCs w:val="0"/>
          <w:caps w:val="0"/>
          <w:color w:val="000000"/>
          <w:spacing w:val="0"/>
          <w:sz w:val="28"/>
          <w:szCs w:val="28"/>
          <w:shd w:val="clear" w:fill="FFFFFF"/>
        </w:rPr>
        <w:t>应当加强对专利、商标、地理标志等</w:t>
      </w:r>
      <w:r>
        <w:rPr>
          <w:rFonts w:hint="eastAsia" w:ascii="仿宋_GB2312" w:hAnsi="微软雅黑" w:eastAsia="仿宋_GB2312" w:cs="仿宋_GB2312"/>
          <w:i w:val="0"/>
          <w:iCs w:val="0"/>
          <w:caps w:val="0"/>
          <w:color w:val="000000"/>
          <w:spacing w:val="0"/>
          <w:sz w:val="28"/>
          <w:szCs w:val="28"/>
          <w:shd w:val="clear" w:fill="FFFFFF"/>
          <w:lang w:val="en-US" w:eastAsia="zh-CN"/>
        </w:rPr>
        <w:t>九华黄精</w:t>
      </w:r>
      <w:r>
        <w:rPr>
          <w:rFonts w:hint="eastAsia" w:ascii="仿宋_GB2312" w:hAnsi="微软雅黑" w:eastAsia="仿宋_GB2312" w:cs="仿宋_GB2312"/>
          <w:i w:val="0"/>
          <w:iCs w:val="0"/>
          <w:caps w:val="0"/>
          <w:color w:val="000000"/>
          <w:spacing w:val="0"/>
          <w:sz w:val="28"/>
          <w:szCs w:val="28"/>
          <w:shd w:val="clear" w:fill="FFFFFF"/>
        </w:rPr>
        <w:t>产业知识产权的保护</w:t>
      </w:r>
      <w:r>
        <w:rPr>
          <w:rFonts w:hint="eastAsia" w:ascii="仿宋_GB2312" w:hAnsi="微软雅黑" w:eastAsia="仿宋_GB2312" w:cs="仿宋_GB2312"/>
          <w:i w:val="0"/>
          <w:iCs w:val="0"/>
          <w:caps w:val="0"/>
          <w:color w:val="000000"/>
          <w:spacing w:val="0"/>
          <w:sz w:val="28"/>
          <w:szCs w:val="28"/>
          <w:shd w:val="clear" w:fill="FFFFFF"/>
          <w:lang w:eastAsia="zh-CN"/>
        </w:rPr>
        <w:t>。</w:t>
      </w:r>
    </w:p>
    <w:p w14:paraId="3E0731E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第十</w:t>
      </w:r>
      <w:r>
        <w:rPr>
          <w:rFonts w:hint="eastAsia" w:ascii="黑体" w:hAnsi="宋体" w:eastAsia="黑体" w:cs="黑体"/>
          <w:i w:val="0"/>
          <w:iCs w:val="0"/>
          <w:caps w:val="0"/>
          <w:color w:val="000000"/>
          <w:spacing w:val="0"/>
          <w:sz w:val="28"/>
          <w:szCs w:val="28"/>
          <w:shd w:val="clear" w:fill="FFFFFF"/>
          <w:lang w:val="en-US" w:eastAsia="zh-CN"/>
        </w:rPr>
        <w:t>七</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【质保制度】生产、加工、经营</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产品的市场主体应当严格执行相关质量安全标准，并建立</w:t>
      </w:r>
      <w:r>
        <w:rPr>
          <w:rFonts w:hint="eastAsia" w:ascii="仿宋_GB2312" w:hAnsi="微软雅黑" w:eastAsia="仿宋_GB2312" w:cs="仿宋_GB2312"/>
          <w:i w:val="0"/>
          <w:iCs w:val="0"/>
          <w:caps w:val="0"/>
          <w:color w:val="000000"/>
          <w:spacing w:val="0"/>
          <w:sz w:val="28"/>
          <w:szCs w:val="28"/>
          <w:shd w:val="clear" w:fill="FFFFFF"/>
          <w:lang w:val="en-US" w:eastAsia="zh-CN"/>
        </w:rPr>
        <w:t>健全</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及其产品质量安全追溯制度。</w:t>
      </w:r>
    </w:p>
    <w:p w14:paraId="2998D51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微软雅黑" w:hAnsi="微软雅黑" w:eastAsia="微软雅黑" w:cs="微软雅黑"/>
          <w:i w:val="0"/>
          <w:iCs w:val="0"/>
          <w:caps w:val="0"/>
          <w:color w:val="auto"/>
          <w:spacing w:val="0"/>
          <w:sz w:val="28"/>
          <w:szCs w:val="28"/>
        </w:rPr>
      </w:pPr>
      <w:r>
        <w:rPr>
          <w:rFonts w:hint="eastAsia" w:ascii="黑体" w:hAnsi="宋体" w:eastAsia="黑体" w:cs="黑体"/>
          <w:i w:val="0"/>
          <w:iCs w:val="0"/>
          <w:caps w:val="0"/>
          <w:color w:val="000000"/>
          <w:spacing w:val="0"/>
          <w:sz w:val="28"/>
          <w:szCs w:val="28"/>
          <w:shd w:val="clear" w:fill="FFFFFF"/>
        </w:rPr>
        <w:t>第十</w:t>
      </w:r>
      <w:r>
        <w:rPr>
          <w:rFonts w:hint="eastAsia" w:ascii="黑体" w:hAnsi="宋体" w:eastAsia="黑体" w:cs="黑体"/>
          <w:i w:val="0"/>
          <w:iCs w:val="0"/>
          <w:caps w:val="0"/>
          <w:color w:val="000000"/>
          <w:spacing w:val="0"/>
          <w:sz w:val="28"/>
          <w:szCs w:val="28"/>
          <w:shd w:val="clear" w:fill="FFFFFF"/>
          <w:lang w:eastAsia="zh-CN"/>
        </w:rPr>
        <w:t>八</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【标准体系】</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人民政府</w:t>
      </w:r>
      <w:r>
        <w:rPr>
          <w:rFonts w:hint="eastAsia" w:ascii="仿宋_GB2312" w:hAnsi="微软雅黑" w:eastAsia="仿宋_GB2312" w:cs="仿宋_GB2312"/>
          <w:i w:val="0"/>
          <w:iCs w:val="0"/>
          <w:caps w:val="0"/>
          <w:color w:val="000000"/>
          <w:spacing w:val="0"/>
          <w:sz w:val="28"/>
          <w:szCs w:val="28"/>
          <w:shd w:val="clear" w:fill="FFFFFF"/>
          <w:lang w:eastAsia="zh-CN"/>
        </w:rPr>
        <w:t>和</w:t>
      </w:r>
      <w:r>
        <w:rPr>
          <w:rFonts w:hint="default" w:ascii="仿宋_GB2312" w:hAnsi="微软雅黑" w:eastAsia="仿宋_GB2312" w:cs="仿宋_GB2312"/>
          <w:i w:val="0"/>
          <w:iCs w:val="0"/>
          <w:caps w:val="0"/>
          <w:color w:val="000000"/>
          <w:spacing w:val="0"/>
          <w:sz w:val="28"/>
          <w:szCs w:val="28"/>
          <w:shd w:val="clear" w:fill="FFFFFF"/>
        </w:rPr>
        <w:t>有关部门</w:t>
      </w:r>
      <w:r>
        <w:rPr>
          <w:rFonts w:hint="eastAsia" w:ascii="仿宋_GB2312" w:hAnsi="微软雅黑" w:eastAsia="仿宋_GB2312" w:cs="仿宋_GB2312"/>
          <w:i w:val="0"/>
          <w:iCs w:val="0"/>
          <w:caps w:val="0"/>
          <w:color w:val="000000"/>
          <w:spacing w:val="0"/>
          <w:sz w:val="28"/>
          <w:szCs w:val="28"/>
          <w:shd w:val="clear" w:fill="FFFFFF"/>
          <w:lang w:eastAsia="zh-CN"/>
        </w:rPr>
        <w:t>应</w:t>
      </w:r>
      <w:r>
        <w:rPr>
          <w:rFonts w:hint="default" w:ascii="仿宋_GB2312" w:hAnsi="微软雅黑" w:eastAsia="仿宋_GB2312" w:cs="仿宋_GB2312"/>
          <w:i w:val="0"/>
          <w:iCs w:val="0"/>
          <w:caps w:val="0"/>
          <w:color w:val="000000"/>
          <w:spacing w:val="0"/>
          <w:sz w:val="28"/>
          <w:szCs w:val="28"/>
          <w:shd w:val="clear" w:fill="FFFFFF"/>
        </w:rPr>
        <w:t>支持</w:t>
      </w:r>
      <w:r>
        <w:rPr>
          <w:rFonts w:hint="eastAsia" w:ascii="仿宋_GB2312" w:hAnsi="微软雅黑" w:eastAsia="仿宋_GB2312" w:cs="仿宋_GB2312"/>
          <w:i w:val="0"/>
          <w:iCs w:val="0"/>
          <w:caps w:val="0"/>
          <w:color w:val="auto"/>
          <w:spacing w:val="0"/>
          <w:sz w:val="28"/>
          <w:szCs w:val="28"/>
          <w:shd w:val="clear" w:fill="FFFFFF"/>
          <w:lang w:eastAsia="zh-CN"/>
        </w:rPr>
        <w:t>九华黄精</w:t>
      </w:r>
      <w:r>
        <w:rPr>
          <w:rFonts w:hint="eastAsia" w:ascii="仿宋_GB2312" w:hAnsi="微软雅黑" w:eastAsia="仿宋_GB2312" w:cs="仿宋_GB2312"/>
          <w:i w:val="0"/>
          <w:iCs w:val="0"/>
          <w:caps w:val="0"/>
          <w:color w:val="auto"/>
          <w:spacing w:val="0"/>
          <w:sz w:val="28"/>
          <w:szCs w:val="28"/>
          <w:shd w:val="clear" w:fill="FFFFFF"/>
          <w:lang w:val="en-US" w:eastAsia="zh-CN"/>
        </w:rPr>
        <w:t>省级</w:t>
      </w:r>
      <w:r>
        <w:rPr>
          <w:rFonts w:hint="default" w:ascii="仿宋_GB2312" w:hAnsi="微软雅黑" w:eastAsia="仿宋_GB2312" w:cs="仿宋_GB2312"/>
          <w:i w:val="0"/>
          <w:iCs w:val="0"/>
          <w:caps w:val="0"/>
          <w:color w:val="auto"/>
          <w:spacing w:val="0"/>
          <w:sz w:val="28"/>
          <w:szCs w:val="28"/>
          <w:shd w:val="clear" w:fill="FFFFFF"/>
        </w:rPr>
        <w:t>产品检验检测中心</w:t>
      </w:r>
      <w:r>
        <w:rPr>
          <w:rFonts w:hint="eastAsia" w:ascii="仿宋_GB2312" w:hAnsi="微软雅黑" w:eastAsia="仿宋_GB2312" w:cs="仿宋_GB2312"/>
          <w:i w:val="0"/>
          <w:iCs w:val="0"/>
          <w:caps w:val="0"/>
          <w:color w:val="auto"/>
          <w:spacing w:val="0"/>
          <w:sz w:val="28"/>
          <w:szCs w:val="28"/>
          <w:shd w:val="clear" w:fill="FFFFFF"/>
          <w:lang w:eastAsia="zh-CN"/>
        </w:rPr>
        <w:t>规范化建设</w:t>
      </w:r>
      <w:r>
        <w:rPr>
          <w:rFonts w:hint="default" w:ascii="仿宋_GB2312" w:hAnsi="微软雅黑" w:eastAsia="仿宋_GB2312" w:cs="仿宋_GB2312"/>
          <w:i w:val="0"/>
          <w:iCs w:val="0"/>
          <w:caps w:val="0"/>
          <w:color w:val="auto"/>
          <w:spacing w:val="0"/>
          <w:sz w:val="28"/>
          <w:szCs w:val="28"/>
          <w:shd w:val="clear" w:fill="FFFFFF"/>
        </w:rPr>
        <w:t>。鼓励开展</w:t>
      </w:r>
      <w:r>
        <w:rPr>
          <w:rFonts w:hint="eastAsia" w:ascii="仿宋_GB2312" w:hAnsi="微软雅黑" w:eastAsia="仿宋_GB2312" w:cs="仿宋_GB2312"/>
          <w:i w:val="0"/>
          <w:iCs w:val="0"/>
          <w:caps w:val="0"/>
          <w:color w:val="auto"/>
          <w:spacing w:val="0"/>
          <w:sz w:val="28"/>
          <w:szCs w:val="28"/>
          <w:shd w:val="clear" w:fill="FFFFFF"/>
          <w:lang w:eastAsia="zh-CN"/>
        </w:rPr>
        <w:t>九华黄精</w:t>
      </w:r>
      <w:r>
        <w:rPr>
          <w:rFonts w:hint="default" w:ascii="仿宋_GB2312" w:hAnsi="微软雅黑" w:eastAsia="仿宋_GB2312" w:cs="仿宋_GB2312"/>
          <w:i w:val="0"/>
          <w:iCs w:val="0"/>
          <w:caps w:val="0"/>
          <w:color w:val="auto"/>
          <w:spacing w:val="0"/>
          <w:sz w:val="28"/>
          <w:szCs w:val="28"/>
          <w:shd w:val="clear" w:fill="FFFFFF"/>
        </w:rPr>
        <w:t>产业标准化建设，健全</w:t>
      </w:r>
      <w:r>
        <w:rPr>
          <w:rFonts w:hint="eastAsia" w:ascii="仿宋_GB2312" w:hAnsi="微软雅黑" w:eastAsia="仿宋_GB2312" w:cs="仿宋_GB2312"/>
          <w:i w:val="0"/>
          <w:iCs w:val="0"/>
          <w:caps w:val="0"/>
          <w:color w:val="auto"/>
          <w:spacing w:val="0"/>
          <w:sz w:val="28"/>
          <w:szCs w:val="28"/>
          <w:shd w:val="clear" w:fill="FFFFFF"/>
          <w:lang w:eastAsia="zh-CN"/>
        </w:rPr>
        <w:t>九华黄精</w:t>
      </w:r>
      <w:r>
        <w:rPr>
          <w:rFonts w:hint="default" w:ascii="仿宋_GB2312" w:hAnsi="微软雅黑" w:eastAsia="仿宋_GB2312" w:cs="仿宋_GB2312"/>
          <w:i w:val="0"/>
          <w:iCs w:val="0"/>
          <w:caps w:val="0"/>
          <w:color w:val="auto"/>
          <w:spacing w:val="0"/>
          <w:sz w:val="28"/>
          <w:szCs w:val="28"/>
          <w:shd w:val="clear" w:fill="FFFFFF"/>
        </w:rPr>
        <w:t>产品质量标准体系，</w:t>
      </w:r>
      <w:r>
        <w:rPr>
          <w:rFonts w:hint="eastAsia" w:ascii="仿宋_GB2312" w:hAnsi="微软雅黑" w:eastAsia="仿宋_GB2312" w:cs="仿宋_GB2312"/>
          <w:i w:val="0"/>
          <w:iCs w:val="0"/>
          <w:caps w:val="0"/>
          <w:color w:val="auto"/>
          <w:spacing w:val="0"/>
          <w:sz w:val="28"/>
          <w:szCs w:val="28"/>
          <w:shd w:val="clear" w:fill="FFFFFF"/>
          <w:lang w:val="en-US" w:eastAsia="zh-CN"/>
        </w:rPr>
        <w:t>积极</w:t>
      </w:r>
      <w:r>
        <w:rPr>
          <w:rFonts w:hint="default" w:ascii="仿宋_GB2312" w:hAnsi="微软雅黑" w:eastAsia="仿宋_GB2312" w:cs="仿宋_GB2312"/>
          <w:i w:val="0"/>
          <w:iCs w:val="0"/>
          <w:caps w:val="0"/>
          <w:color w:val="auto"/>
          <w:spacing w:val="0"/>
          <w:sz w:val="28"/>
          <w:szCs w:val="28"/>
          <w:shd w:val="clear" w:fill="FFFFFF"/>
        </w:rPr>
        <w:t>支持社会组织及</w:t>
      </w:r>
      <w:r>
        <w:rPr>
          <w:rFonts w:hint="eastAsia" w:ascii="仿宋_GB2312" w:hAnsi="微软雅黑" w:eastAsia="仿宋_GB2312" w:cs="仿宋_GB2312"/>
          <w:i w:val="0"/>
          <w:iCs w:val="0"/>
          <w:caps w:val="0"/>
          <w:color w:val="auto"/>
          <w:spacing w:val="0"/>
          <w:sz w:val="28"/>
          <w:szCs w:val="28"/>
          <w:shd w:val="clear" w:fill="FFFFFF"/>
          <w:lang w:eastAsia="zh-CN"/>
        </w:rPr>
        <w:t>龙头骨干</w:t>
      </w:r>
      <w:r>
        <w:rPr>
          <w:rFonts w:hint="default" w:ascii="仿宋_GB2312" w:hAnsi="微软雅黑" w:eastAsia="仿宋_GB2312" w:cs="仿宋_GB2312"/>
          <w:i w:val="0"/>
          <w:iCs w:val="0"/>
          <w:caps w:val="0"/>
          <w:color w:val="auto"/>
          <w:spacing w:val="0"/>
          <w:sz w:val="28"/>
          <w:szCs w:val="28"/>
          <w:shd w:val="clear" w:fill="FFFFFF"/>
        </w:rPr>
        <w:t>企业制定有利于</w:t>
      </w:r>
      <w:r>
        <w:rPr>
          <w:rFonts w:hint="eastAsia" w:ascii="仿宋_GB2312" w:hAnsi="微软雅黑" w:eastAsia="仿宋_GB2312" w:cs="仿宋_GB2312"/>
          <w:i w:val="0"/>
          <w:iCs w:val="0"/>
          <w:caps w:val="0"/>
          <w:color w:val="auto"/>
          <w:spacing w:val="0"/>
          <w:sz w:val="28"/>
          <w:szCs w:val="28"/>
          <w:shd w:val="clear" w:fill="FFFFFF"/>
          <w:lang w:eastAsia="zh-CN"/>
        </w:rPr>
        <w:t>九华黄精</w:t>
      </w:r>
      <w:r>
        <w:rPr>
          <w:rFonts w:hint="default" w:ascii="仿宋_GB2312" w:hAnsi="微软雅黑" w:eastAsia="仿宋_GB2312" w:cs="仿宋_GB2312"/>
          <w:i w:val="0"/>
          <w:iCs w:val="0"/>
          <w:caps w:val="0"/>
          <w:color w:val="auto"/>
          <w:spacing w:val="0"/>
          <w:sz w:val="28"/>
          <w:szCs w:val="28"/>
          <w:shd w:val="clear" w:fill="FFFFFF"/>
        </w:rPr>
        <w:t>产业发展的团体标准、企业标准。</w:t>
      </w:r>
    </w:p>
    <w:p w14:paraId="47A3591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仿宋_GB2312" w:hAnsi="微软雅黑" w:eastAsia="仿宋_GB2312" w:cs="仿宋_GB2312"/>
          <w:i w:val="0"/>
          <w:iCs w:val="0"/>
          <w:caps w:val="0"/>
          <w:color w:val="000000"/>
          <w:spacing w:val="0"/>
          <w:sz w:val="28"/>
          <w:szCs w:val="28"/>
          <w:shd w:val="clear" w:fill="FFFFFF"/>
        </w:rPr>
      </w:pPr>
      <w:r>
        <w:rPr>
          <w:rFonts w:hint="eastAsia" w:ascii="黑体" w:hAnsi="宋体" w:eastAsia="黑体" w:cs="黑体"/>
          <w:i w:val="0"/>
          <w:iCs w:val="0"/>
          <w:caps w:val="0"/>
          <w:color w:val="000000"/>
          <w:spacing w:val="0"/>
          <w:sz w:val="28"/>
          <w:szCs w:val="28"/>
          <w:shd w:val="clear" w:fill="FFFFFF"/>
        </w:rPr>
        <w:t>第十</w:t>
      </w:r>
      <w:r>
        <w:rPr>
          <w:rFonts w:hint="eastAsia" w:ascii="黑体" w:hAnsi="宋体" w:eastAsia="黑体" w:cs="黑体"/>
          <w:i w:val="0"/>
          <w:iCs w:val="0"/>
          <w:caps w:val="0"/>
          <w:color w:val="000000"/>
          <w:spacing w:val="0"/>
          <w:sz w:val="28"/>
          <w:szCs w:val="28"/>
          <w:shd w:val="clear" w:fill="FFFFFF"/>
          <w:lang w:val="en-US" w:eastAsia="zh-CN"/>
        </w:rPr>
        <w:t>九</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auto"/>
          <w:spacing w:val="0"/>
          <w:sz w:val="28"/>
          <w:szCs w:val="28"/>
          <w:shd w:val="clear" w:fill="FFFFFF"/>
        </w:rPr>
        <w:t>【信用体系】</w:t>
      </w:r>
      <w:r>
        <w:rPr>
          <w:rFonts w:hint="eastAsia" w:ascii="仿宋_GB2312" w:hAnsi="微软雅黑" w:eastAsia="仿宋_GB2312" w:cs="仿宋_GB2312"/>
          <w:i w:val="0"/>
          <w:iCs w:val="0"/>
          <w:caps w:val="0"/>
          <w:color w:val="auto"/>
          <w:spacing w:val="0"/>
          <w:sz w:val="28"/>
          <w:szCs w:val="28"/>
          <w:shd w:val="clear" w:fill="FFFFFF"/>
          <w:lang w:eastAsia="zh-CN"/>
        </w:rPr>
        <w:t>市</w:t>
      </w:r>
      <w:r>
        <w:rPr>
          <w:rFonts w:hint="default" w:ascii="仿宋_GB2312" w:hAnsi="微软雅黑" w:eastAsia="仿宋_GB2312" w:cs="仿宋_GB2312"/>
          <w:i w:val="0"/>
          <w:iCs w:val="0"/>
          <w:caps w:val="0"/>
          <w:color w:val="auto"/>
          <w:spacing w:val="0"/>
          <w:sz w:val="28"/>
          <w:szCs w:val="28"/>
          <w:shd w:val="clear" w:fill="FFFFFF"/>
        </w:rPr>
        <w:t>人民政府应当推进</w:t>
      </w:r>
      <w:r>
        <w:rPr>
          <w:rFonts w:hint="eastAsia" w:ascii="仿宋_GB2312" w:hAnsi="微软雅黑" w:eastAsia="仿宋_GB2312" w:cs="仿宋_GB2312"/>
          <w:i w:val="0"/>
          <w:iCs w:val="0"/>
          <w:caps w:val="0"/>
          <w:color w:val="auto"/>
          <w:spacing w:val="0"/>
          <w:sz w:val="28"/>
          <w:szCs w:val="28"/>
          <w:shd w:val="clear" w:fill="FFFFFF"/>
          <w:lang w:eastAsia="zh-CN"/>
        </w:rPr>
        <w:t>九华</w:t>
      </w:r>
      <w:r>
        <w:rPr>
          <w:rFonts w:hint="eastAsia" w:ascii="仿宋_GB2312" w:hAnsi="微软雅黑" w:eastAsia="仿宋_GB2312" w:cs="仿宋_GB2312"/>
          <w:i w:val="0"/>
          <w:iCs w:val="0"/>
          <w:caps w:val="0"/>
          <w:color w:val="000000"/>
          <w:spacing w:val="0"/>
          <w:sz w:val="28"/>
          <w:szCs w:val="28"/>
          <w:shd w:val="clear" w:fill="FFFFFF"/>
          <w:lang w:eastAsia="zh-CN"/>
        </w:rPr>
        <w:t>黄精</w:t>
      </w:r>
      <w:r>
        <w:rPr>
          <w:rFonts w:hint="default" w:ascii="仿宋_GB2312" w:hAnsi="微软雅黑" w:eastAsia="仿宋_GB2312" w:cs="仿宋_GB2312"/>
          <w:i w:val="0"/>
          <w:iCs w:val="0"/>
          <w:caps w:val="0"/>
          <w:color w:val="000000"/>
          <w:spacing w:val="0"/>
          <w:sz w:val="28"/>
          <w:szCs w:val="28"/>
          <w:shd w:val="clear" w:fill="FFFFFF"/>
        </w:rPr>
        <w:t>企业信用制度建设，促进</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生产经营企业信用信息查询、交流和共享，建立企业信用评价体系和失信惩戒机制。</w:t>
      </w:r>
    </w:p>
    <w:p w14:paraId="3A49B5F1">
      <w:pPr>
        <w:adjustRightInd w:val="0"/>
        <w:spacing w:line="520" w:lineRule="exact"/>
        <w:ind w:firstLine="560" w:firstLineChars="200"/>
        <w:rPr>
          <w:rFonts w:hint="eastAsia" w:ascii="仿宋_GB2312" w:hAnsi="微软雅黑" w:eastAsia="仿宋_GB2312" w:cs="仿宋_GB2312"/>
          <w:i w:val="0"/>
          <w:iCs w:val="0"/>
          <w:caps w:val="0"/>
          <w:color w:val="000000"/>
          <w:spacing w:val="0"/>
          <w:sz w:val="28"/>
          <w:szCs w:val="28"/>
          <w:shd w:val="clear" w:fill="FFFFFF"/>
        </w:rPr>
      </w:pPr>
      <w:r>
        <w:rPr>
          <w:rFonts w:hint="eastAsia" w:ascii="黑体" w:hAnsi="宋体" w:eastAsia="黑体" w:cs="黑体"/>
          <w:i w:val="0"/>
          <w:iCs w:val="0"/>
          <w:caps w:val="0"/>
          <w:color w:val="auto"/>
          <w:spacing w:val="0"/>
          <w:sz w:val="28"/>
          <w:szCs w:val="28"/>
          <w:shd w:val="clear" w:fill="FFFFFF"/>
        </w:rPr>
        <w:t>第</w:t>
      </w:r>
      <w:r>
        <w:rPr>
          <w:rFonts w:hint="eastAsia" w:ascii="黑体" w:hAnsi="宋体" w:eastAsia="黑体" w:cs="黑体"/>
          <w:i w:val="0"/>
          <w:iCs w:val="0"/>
          <w:caps w:val="0"/>
          <w:color w:val="auto"/>
          <w:spacing w:val="0"/>
          <w:sz w:val="28"/>
          <w:szCs w:val="28"/>
          <w:shd w:val="clear" w:fill="FFFFFF"/>
          <w:lang w:val="en-US" w:eastAsia="zh-CN"/>
        </w:rPr>
        <w:t>二十</w:t>
      </w:r>
      <w:r>
        <w:rPr>
          <w:rFonts w:hint="eastAsia" w:ascii="黑体" w:hAnsi="宋体" w:eastAsia="黑体" w:cs="黑体"/>
          <w:i w:val="0"/>
          <w:iCs w:val="0"/>
          <w:caps w:val="0"/>
          <w:color w:val="auto"/>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【质量监管】</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、县</w:t>
      </w:r>
      <w:r>
        <w:rPr>
          <w:rFonts w:hint="eastAsia" w:ascii="仿宋_GB2312" w:hAnsi="微软雅黑" w:eastAsia="仿宋_GB2312" w:cs="仿宋_GB2312"/>
          <w:i w:val="0"/>
          <w:iCs w:val="0"/>
          <w:caps w:val="0"/>
          <w:color w:val="000000"/>
          <w:spacing w:val="0"/>
          <w:sz w:val="28"/>
          <w:szCs w:val="28"/>
          <w:shd w:val="clear" w:fill="FFFFFF"/>
          <w:lang w:eastAsia="zh-CN"/>
        </w:rPr>
        <w:t>（区）</w:t>
      </w:r>
      <w:r>
        <w:rPr>
          <w:rFonts w:hint="default" w:ascii="仿宋_GB2312" w:hAnsi="微软雅黑" w:eastAsia="仿宋_GB2312" w:cs="仿宋_GB2312"/>
          <w:i w:val="0"/>
          <w:iCs w:val="0"/>
          <w:caps w:val="0"/>
          <w:color w:val="000000"/>
          <w:spacing w:val="0"/>
          <w:sz w:val="28"/>
          <w:szCs w:val="28"/>
          <w:shd w:val="clear" w:fill="FFFFFF"/>
        </w:rPr>
        <w:t>有关部门应当加强</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产品质量监管，按照国家农产品质量安全追溯管理信息平台要求录入</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产品质量安全信息，指导</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生产经营主体</w:t>
      </w:r>
      <w:r>
        <w:rPr>
          <w:rFonts w:hint="eastAsia" w:ascii="仿宋_GB2312" w:hAnsi="微软雅黑" w:eastAsia="仿宋_GB2312" w:cs="仿宋_GB2312"/>
          <w:i w:val="0"/>
          <w:iCs w:val="0"/>
          <w:caps w:val="0"/>
          <w:color w:val="000000"/>
          <w:spacing w:val="0"/>
          <w:sz w:val="28"/>
          <w:szCs w:val="28"/>
          <w:shd w:val="clear" w:fill="FFFFFF"/>
          <w:lang w:val="en-US" w:eastAsia="zh-CN"/>
        </w:rPr>
        <w:t>探索</w:t>
      </w:r>
      <w:r>
        <w:rPr>
          <w:rFonts w:hint="default" w:ascii="仿宋_GB2312" w:hAnsi="微软雅黑" w:eastAsia="仿宋_GB2312" w:cs="仿宋_GB2312"/>
          <w:i w:val="0"/>
          <w:iCs w:val="0"/>
          <w:caps w:val="0"/>
          <w:color w:val="000000"/>
          <w:spacing w:val="0"/>
          <w:sz w:val="28"/>
          <w:szCs w:val="28"/>
          <w:shd w:val="clear" w:fill="FFFFFF"/>
        </w:rPr>
        <w:t>建立</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产品质量安全追溯体系</w:t>
      </w:r>
      <w:r>
        <w:rPr>
          <w:rFonts w:hint="eastAsia" w:ascii="仿宋_GB2312" w:hAnsi="微软雅黑" w:eastAsia="仿宋_GB2312" w:cs="仿宋_GB2312"/>
          <w:i w:val="0"/>
          <w:iCs w:val="0"/>
          <w:caps w:val="0"/>
          <w:color w:val="000000"/>
          <w:spacing w:val="0"/>
          <w:sz w:val="28"/>
          <w:szCs w:val="28"/>
          <w:shd w:val="clear" w:fill="FFFFFF"/>
          <w:lang w:eastAsia="zh-CN"/>
        </w:rPr>
        <w:t>，</w:t>
      </w:r>
      <w:r>
        <w:rPr>
          <w:rFonts w:hint="eastAsia" w:ascii="仿宋_GB2312" w:hAnsi="微软雅黑" w:eastAsia="仿宋_GB2312" w:cs="仿宋_GB2312"/>
          <w:i w:val="0"/>
          <w:iCs w:val="0"/>
          <w:caps w:val="0"/>
          <w:color w:val="000000"/>
          <w:spacing w:val="0"/>
          <w:sz w:val="28"/>
          <w:szCs w:val="28"/>
          <w:shd w:val="clear" w:fill="FFFFFF"/>
        </w:rPr>
        <w:t>实现来源可查、去向可追、风险可控、责任可究。</w:t>
      </w:r>
    </w:p>
    <w:p w14:paraId="0CA77542">
      <w:pPr>
        <w:adjustRightInd w:val="0"/>
        <w:spacing w:line="520" w:lineRule="exact"/>
        <w:ind w:firstLine="560" w:firstLineChars="200"/>
        <w:rPr>
          <w:rFonts w:hint="eastAsia" w:ascii="仿宋_GB2312" w:hAnsi="微软雅黑" w:eastAsia="仿宋_GB2312" w:cs="仿宋_GB2312"/>
          <w:i w:val="0"/>
          <w:iCs w:val="0"/>
          <w:caps w:val="0"/>
          <w:color w:val="000000"/>
          <w:spacing w:val="0"/>
          <w:sz w:val="28"/>
          <w:szCs w:val="28"/>
          <w:shd w:val="clear" w:fill="FFFFFF"/>
          <w:lang w:val="en-US" w:eastAsia="zh-CN"/>
        </w:rPr>
      </w:pPr>
      <w:r>
        <w:rPr>
          <w:rFonts w:hint="eastAsia" w:ascii="黑体" w:hAnsi="宋体" w:eastAsia="黑体" w:cs="黑体"/>
          <w:i w:val="0"/>
          <w:iCs w:val="0"/>
          <w:caps w:val="0"/>
          <w:color w:val="auto"/>
          <w:spacing w:val="0"/>
          <w:sz w:val="28"/>
          <w:szCs w:val="28"/>
          <w:shd w:val="clear" w:fill="FFFFFF"/>
        </w:rPr>
        <w:t>第</w:t>
      </w:r>
      <w:r>
        <w:rPr>
          <w:rFonts w:hint="eastAsia" w:ascii="黑体" w:hAnsi="宋体" w:eastAsia="黑体" w:cs="黑体"/>
          <w:i w:val="0"/>
          <w:iCs w:val="0"/>
          <w:caps w:val="0"/>
          <w:color w:val="auto"/>
          <w:spacing w:val="0"/>
          <w:sz w:val="28"/>
          <w:szCs w:val="28"/>
          <w:shd w:val="clear" w:fill="FFFFFF"/>
          <w:lang w:val="en-US" w:eastAsia="zh-CN"/>
        </w:rPr>
        <w:t>二十一</w:t>
      </w:r>
      <w:r>
        <w:rPr>
          <w:rFonts w:hint="eastAsia" w:ascii="黑体" w:hAnsi="宋体" w:eastAsia="黑体" w:cs="黑体"/>
          <w:i w:val="0"/>
          <w:iCs w:val="0"/>
          <w:caps w:val="0"/>
          <w:color w:val="auto"/>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w:t>
      </w:r>
      <w:r>
        <w:rPr>
          <w:rFonts w:hint="eastAsia" w:ascii="仿宋_GB2312" w:hAnsi="微软雅黑" w:eastAsia="仿宋_GB2312" w:cs="仿宋_GB2312"/>
          <w:i w:val="0"/>
          <w:iCs w:val="0"/>
          <w:caps w:val="0"/>
          <w:color w:val="000000"/>
          <w:spacing w:val="0"/>
          <w:sz w:val="28"/>
          <w:szCs w:val="28"/>
          <w:shd w:val="clear" w:fill="FFFFFF"/>
          <w:lang w:eastAsia="zh-CN"/>
        </w:rPr>
        <w:t>特许商标保护</w:t>
      </w:r>
      <w:r>
        <w:rPr>
          <w:rFonts w:hint="default" w:ascii="仿宋_GB2312" w:hAnsi="微软雅黑" w:eastAsia="仿宋_GB2312" w:cs="仿宋_GB2312"/>
          <w:i w:val="0"/>
          <w:iCs w:val="0"/>
          <w:caps w:val="0"/>
          <w:color w:val="000000"/>
          <w:spacing w:val="0"/>
          <w:sz w:val="28"/>
          <w:szCs w:val="28"/>
          <w:shd w:val="clear" w:fill="FFFFFF"/>
        </w:rPr>
        <w:t>】</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eastAsia" w:ascii="仿宋_GB2312" w:hAnsi="微软雅黑" w:eastAsia="仿宋_GB2312" w:cs="仿宋_GB2312"/>
          <w:i w:val="0"/>
          <w:iCs w:val="0"/>
          <w:caps w:val="0"/>
          <w:color w:val="000000"/>
          <w:spacing w:val="0"/>
          <w:sz w:val="28"/>
          <w:szCs w:val="28"/>
          <w:shd w:val="clear" w:fill="FFFFFF"/>
          <w:lang w:val="en-US" w:eastAsia="zh-CN"/>
        </w:rPr>
        <w:t>地理标志证明商标注册人应当健全完善地理标志证明商标使用管理制度，规范地理标志证明商标的管理和使用，定期评估被许可人的商标使用情况，提高商标专用权的保护能力。</w:t>
      </w:r>
    </w:p>
    <w:p w14:paraId="59B886DA">
      <w:pPr>
        <w:adjustRightInd w:val="0"/>
        <w:spacing w:line="520" w:lineRule="exact"/>
        <w:ind w:firstLine="560" w:firstLineChars="200"/>
        <w:rPr>
          <w:rFonts w:hint="eastAsia" w:ascii="仿宋_GB2312" w:hAnsi="微软雅黑" w:eastAsia="仿宋_GB2312" w:cs="仿宋_GB2312"/>
          <w:i w:val="0"/>
          <w:iCs w:val="0"/>
          <w:caps w:val="0"/>
          <w:color w:val="000000"/>
          <w:spacing w:val="0"/>
          <w:sz w:val="28"/>
          <w:szCs w:val="28"/>
          <w:shd w:val="clear" w:fill="FFFFFF"/>
        </w:rPr>
      </w:pPr>
      <w:r>
        <w:rPr>
          <w:rFonts w:hint="eastAsia" w:ascii="仿宋_GB2312" w:hAnsi="微软雅黑" w:eastAsia="仿宋_GB2312" w:cs="仿宋_GB2312"/>
          <w:i w:val="0"/>
          <w:iCs w:val="0"/>
          <w:caps w:val="0"/>
          <w:color w:val="000000"/>
          <w:spacing w:val="0"/>
          <w:sz w:val="28"/>
          <w:szCs w:val="28"/>
          <w:shd w:val="clear" w:fill="FFFFFF"/>
          <w:lang w:val="en-US" w:eastAsia="zh-CN"/>
        </w:rPr>
        <w:t>符合地理标志证明商标使用管理规则的</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eastAsia" w:ascii="仿宋_GB2312" w:hAnsi="微软雅黑" w:eastAsia="仿宋_GB2312" w:cs="仿宋_GB2312"/>
          <w:i w:val="0"/>
          <w:iCs w:val="0"/>
          <w:caps w:val="0"/>
          <w:color w:val="000000"/>
          <w:spacing w:val="0"/>
          <w:sz w:val="28"/>
          <w:szCs w:val="28"/>
          <w:shd w:val="clear" w:fill="FFFFFF"/>
          <w:lang w:val="en-US" w:eastAsia="zh-CN"/>
        </w:rPr>
        <w:t>生产经营者，可申请使用该商标，同时应当履行该证明商标使用管理规则规定的相关义务。</w:t>
      </w:r>
    </w:p>
    <w:p w14:paraId="1AC4C89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560" w:firstLineChars="200"/>
        <w:jc w:val="left"/>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val="en-US" w:eastAsia="zh-CN"/>
        </w:rPr>
        <w:t>二</w:t>
      </w:r>
      <w:r>
        <w:rPr>
          <w:rFonts w:hint="eastAsia" w:ascii="黑体" w:hAnsi="宋体" w:eastAsia="黑体" w:cs="黑体"/>
          <w:i w:val="0"/>
          <w:iCs w:val="0"/>
          <w:caps w:val="0"/>
          <w:color w:val="000000"/>
          <w:spacing w:val="0"/>
          <w:sz w:val="28"/>
          <w:szCs w:val="28"/>
          <w:shd w:val="clear" w:fill="FFFFFF"/>
        </w:rPr>
        <w:t>十</w:t>
      </w:r>
      <w:r>
        <w:rPr>
          <w:rFonts w:hint="eastAsia" w:ascii="黑体" w:hAnsi="宋体" w:eastAsia="黑体" w:cs="黑体"/>
          <w:i w:val="0"/>
          <w:iCs w:val="0"/>
          <w:caps w:val="0"/>
          <w:color w:val="000000"/>
          <w:spacing w:val="0"/>
          <w:sz w:val="28"/>
          <w:szCs w:val="28"/>
          <w:shd w:val="clear" w:fill="FFFFFF"/>
          <w:lang w:val="en-US" w:eastAsia="zh-CN"/>
        </w:rPr>
        <w:t>二</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w:t>
      </w:r>
      <w:r>
        <w:rPr>
          <w:rFonts w:hint="eastAsia" w:ascii="仿宋_GB2312" w:hAnsi="微软雅黑" w:eastAsia="仿宋_GB2312" w:cs="仿宋_GB2312"/>
          <w:i w:val="0"/>
          <w:iCs w:val="0"/>
          <w:caps w:val="0"/>
          <w:color w:val="000000"/>
          <w:spacing w:val="0"/>
          <w:sz w:val="28"/>
          <w:szCs w:val="28"/>
          <w:shd w:val="clear" w:fill="FFFFFF"/>
          <w:lang w:eastAsia="zh-CN"/>
        </w:rPr>
        <w:t>市场监管与</w:t>
      </w:r>
      <w:r>
        <w:rPr>
          <w:rFonts w:hint="default" w:ascii="仿宋_GB2312" w:hAnsi="微软雅黑" w:eastAsia="仿宋_GB2312" w:cs="仿宋_GB2312"/>
          <w:i w:val="0"/>
          <w:iCs w:val="0"/>
          <w:caps w:val="0"/>
          <w:color w:val="000000"/>
          <w:spacing w:val="0"/>
          <w:sz w:val="28"/>
          <w:szCs w:val="28"/>
          <w:shd w:val="clear" w:fill="FFFFFF"/>
        </w:rPr>
        <w:t>违法查处】县级以上人民政府市场监督管理部门应当加强对</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地理标志保护产品及其制品品牌、注册商标的保护，依法查处侵犯注册商标、专用标志以及制售假冒伪劣产品的行为</w:t>
      </w:r>
      <w:r>
        <w:rPr>
          <w:rFonts w:hint="default" w:ascii="仿宋_GB2312" w:hAnsi="微软雅黑" w:eastAsia="仿宋_GB2312" w:cs="仿宋_GB2312"/>
          <w:i w:val="0"/>
          <w:iCs w:val="0"/>
          <w:caps w:val="0"/>
          <w:color w:val="000000"/>
          <w:spacing w:val="0"/>
          <w:sz w:val="28"/>
          <w:szCs w:val="28"/>
          <w:shd w:val="clear" w:fill="FFFFFF"/>
          <w:lang w:val="en-US" w:eastAsia="zh-CN"/>
        </w:rPr>
        <w:t>，</w:t>
      </w:r>
      <w:r>
        <w:rPr>
          <w:rFonts w:hint="eastAsia" w:ascii="仿宋_GB2312" w:hAnsi="微软雅黑" w:eastAsia="仿宋_GB2312" w:cs="仿宋_GB2312"/>
          <w:i w:val="0"/>
          <w:iCs w:val="0"/>
          <w:caps w:val="0"/>
          <w:color w:val="000000"/>
          <w:spacing w:val="0"/>
          <w:sz w:val="28"/>
          <w:szCs w:val="28"/>
          <w:shd w:val="clear" w:fill="FFFFFF"/>
          <w:lang w:val="en-US" w:eastAsia="zh-CN"/>
        </w:rPr>
        <w:t>推动开展线上线下一体化执法、跨区域执法协作与维权援助，</w:t>
      </w:r>
      <w:r>
        <w:rPr>
          <w:rFonts w:hint="default" w:ascii="仿宋_GB2312" w:hAnsi="微软雅黑" w:eastAsia="仿宋_GB2312" w:cs="仿宋_GB2312"/>
          <w:i w:val="0"/>
          <w:iCs w:val="0"/>
          <w:caps w:val="0"/>
          <w:color w:val="000000"/>
          <w:spacing w:val="0"/>
          <w:sz w:val="28"/>
          <w:szCs w:val="28"/>
          <w:shd w:val="clear" w:fill="FFFFFF"/>
        </w:rPr>
        <w:t>维护</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市场</w:t>
      </w:r>
      <w:r>
        <w:rPr>
          <w:rFonts w:hint="eastAsia" w:ascii="仿宋_GB2312" w:hAnsi="微软雅黑" w:eastAsia="仿宋_GB2312" w:cs="仿宋_GB2312"/>
          <w:i w:val="0"/>
          <w:iCs w:val="0"/>
          <w:caps w:val="0"/>
          <w:color w:val="000000"/>
          <w:spacing w:val="0"/>
          <w:sz w:val="28"/>
          <w:szCs w:val="28"/>
          <w:shd w:val="clear" w:fill="FFFFFF"/>
          <w:lang w:val="en-US" w:eastAsia="zh-CN"/>
        </w:rPr>
        <w:t>经营</w:t>
      </w:r>
      <w:r>
        <w:rPr>
          <w:rFonts w:hint="default" w:ascii="仿宋_GB2312" w:hAnsi="微软雅黑" w:eastAsia="仿宋_GB2312" w:cs="仿宋_GB2312"/>
          <w:i w:val="0"/>
          <w:iCs w:val="0"/>
          <w:caps w:val="0"/>
          <w:color w:val="000000"/>
          <w:spacing w:val="0"/>
          <w:sz w:val="28"/>
          <w:szCs w:val="28"/>
          <w:shd w:val="clear" w:fill="FFFFFF"/>
        </w:rPr>
        <w:t>秩序，</w:t>
      </w:r>
      <w:r>
        <w:rPr>
          <w:rFonts w:hint="eastAsia" w:ascii="仿宋_GB2312" w:hAnsi="微软雅黑" w:eastAsia="仿宋_GB2312" w:cs="仿宋_GB2312"/>
          <w:i w:val="0"/>
          <w:iCs w:val="0"/>
          <w:caps w:val="0"/>
          <w:color w:val="000000"/>
          <w:spacing w:val="0"/>
          <w:sz w:val="28"/>
          <w:szCs w:val="28"/>
          <w:shd w:val="clear" w:fill="FFFFFF"/>
          <w:lang w:val="en-US" w:eastAsia="zh-CN"/>
        </w:rPr>
        <w:t>保护消费者、生产经营者等相关市场主体</w:t>
      </w:r>
      <w:r>
        <w:rPr>
          <w:rFonts w:hint="default" w:ascii="仿宋_GB2312" w:hAnsi="微软雅黑" w:eastAsia="仿宋_GB2312" w:cs="仿宋_GB2312"/>
          <w:i w:val="0"/>
          <w:iCs w:val="0"/>
          <w:caps w:val="0"/>
          <w:color w:val="000000"/>
          <w:spacing w:val="0"/>
          <w:sz w:val="28"/>
          <w:szCs w:val="28"/>
          <w:shd w:val="clear" w:fill="FFFFFF"/>
        </w:rPr>
        <w:t>的合法权益。</w:t>
      </w:r>
    </w:p>
    <w:p w14:paraId="478C001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315" w:beforeAutospacing="0" w:after="315" w:afterAutospacing="0" w:line="460" w:lineRule="exact"/>
        <w:ind w:left="0" w:right="0" w:firstLine="0"/>
        <w:jc w:val="center"/>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val="en-US" w:eastAsia="zh-CN"/>
        </w:rPr>
        <w:t>四</w:t>
      </w:r>
      <w:r>
        <w:rPr>
          <w:rFonts w:hint="eastAsia" w:ascii="黑体" w:hAnsi="宋体" w:eastAsia="黑体" w:cs="黑体"/>
          <w:i w:val="0"/>
          <w:iCs w:val="0"/>
          <w:caps w:val="0"/>
          <w:color w:val="000000"/>
          <w:spacing w:val="0"/>
          <w:sz w:val="28"/>
          <w:szCs w:val="28"/>
          <w:shd w:val="clear" w:fill="FFFFFF"/>
        </w:rPr>
        <w:t>章</w:t>
      </w:r>
      <w:r>
        <w:rPr>
          <w:rFonts w:hint="eastAsia" w:ascii="黑体" w:hAnsi="宋体" w:eastAsia="黑体" w:cs="黑体"/>
          <w:i w:val="0"/>
          <w:iCs w:val="0"/>
          <w:caps w:val="0"/>
          <w:color w:val="000000"/>
          <w:spacing w:val="0"/>
          <w:sz w:val="28"/>
          <w:szCs w:val="28"/>
          <w:shd w:val="clear" w:fill="FFFFFF"/>
          <w:lang w:val="en-US" w:eastAsia="zh-CN"/>
        </w:rPr>
        <w:t xml:space="preserve">  品牌与宣传</w:t>
      </w:r>
    </w:p>
    <w:p w14:paraId="759EF0E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val="en-US" w:eastAsia="zh-CN"/>
        </w:rPr>
        <w:t>二</w:t>
      </w:r>
      <w:r>
        <w:rPr>
          <w:rFonts w:hint="eastAsia" w:ascii="黑体" w:hAnsi="宋体" w:eastAsia="黑体" w:cs="黑体"/>
          <w:i w:val="0"/>
          <w:iCs w:val="0"/>
          <w:caps w:val="0"/>
          <w:color w:val="000000"/>
          <w:spacing w:val="0"/>
          <w:sz w:val="28"/>
          <w:szCs w:val="28"/>
          <w:shd w:val="clear" w:fill="FFFFFF"/>
        </w:rPr>
        <w:t>十</w:t>
      </w:r>
      <w:r>
        <w:rPr>
          <w:rFonts w:hint="eastAsia" w:ascii="黑体" w:hAnsi="宋体" w:eastAsia="黑体" w:cs="黑体"/>
          <w:i w:val="0"/>
          <w:iCs w:val="0"/>
          <w:caps w:val="0"/>
          <w:color w:val="000000"/>
          <w:spacing w:val="0"/>
          <w:sz w:val="28"/>
          <w:szCs w:val="28"/>
          <w:shd w:val="clear" w:fill="FFFFFF"/>
          <w:lang w:val="en-US" w:eastAsia="zh-CN"/>
        </w:rPr>
        <w:t>三</w:t>
      </w:r>
      <w:r>
        <w:rPr>
          <w:rFonts w:hint="eastAsia" w:ascii="黑体" w:hAnsi="宋体" w:eastAsia="黑体" w:cs="黑体"/>
          <w:i w:val="0"/>
          <w:iCs w:val="0"/>
          <w:caps w:val="0"/>
          <w:color w:val="000000"/>
          <w:spacing w:val="0"/>
          <w:sz w:val="28"/>
          <w:szCs w:val="28"/>
          <w:shd w:val="clear" w:fill="FFFFFF"/>
        </w:rPr>
        <w:t>条</w:t>
      </w:r>
      <w:r>
        <w:rPr>
          <w:rFonts w:hint="eastAsia" w:ascii="黑体" w:hAnsi="宋体" w:eastAsia="黑体" w:cs="黑体"/>
          <w:i w:val="0"/>
          <w:iCs w:val="0"/>
          <w:caps w:val="0"/>
          <w:color w:val="auto"/>
          <w:spacing w:val="0"/>
          <w:sz w:val="28"/>
          <w:szCs w:val="28"/>
          <w:shd w:val="clear" w:fill="FFFFFF"/>
        </w:rPr>
        <w:t>【</w:t>
      </w:r>
      <w:r>
        <w:rPr>
          <w:rFonts w:hint="default" w:ascii="仿宋_GB2312" w:hAnsi="微软雅黑" w:eastAsia="仿宋_GB2312" w:cs="仿宋_GB2312"/>
          <w:i w:val="0"/>
          <w:iCs w:val="0"/>
          <w:caps w:val="0"/>
          <w:color w:val="000000"/>
          <w:spacing w:val="0"/>
          <w:sz w:val="28"/>
          <w:szCs w:val="28"/>
          <w:shd w:val="clear" w:fill="FFFFFF"/>
        </w:rPr>
        <w:t>产业链拓</w:t>
      </w:r>
      <w:r>
        <w:rPr>
          <w:rFonts w:hint="eastAsia" w:ascii="仿宋_GB2312" w:hAnsi="微软雅黑" w:eastAsia="仿宋_GB2312" w:cs="仿宋_GB2312"/>
          <w:i w:val="0"/>
          <w:iCs w:val="0"/>
          <w:caps w:val="0"/>
          <w:color w:val="000000"/>
          <w:spacing w:val="0"/>
          <w:sz w:val="28"/>
          <w:szCs w:val="28"/>
          <w:shd w:val="clear" w:fill="FFFFFF"/>
          <w:lang w:val="en-US" w:eastAsia="zh-CN"/>
        </w:rPr>
        <w:t>展</w:t>
      </w:r>
      <w:r>
        <w:rPr>
          <w:rStyle w:val="5"/>
          <w:rFonts w:hint="default" w:ascii="仿宋_GB2312" w:hAnsi="微软雅黑" w:eastAsia="仿宋_GB2312" w:cs="仿宋_GB2312"/>
          <w:i w:val="0"/>
          <w:iCs w:val="0"/>
          <w:caps w:val="0"/>
          <w:color w:val="auto"/>
          <w:spacing w:val="0"/>
          <w:sz w:val="28"/>
          <w:szCs w:val="28"/>
          <w:shd w:val="clear" w:fill="FFFFFF"/>
        </w:rPr>
        <w:t>】</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人民政府应当推进</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eastAsia" w:ascii="仿宋_GB2312" w:hAnsi="微软雅黑" w:eastAsia="仿宋_GB2312" w:cs="仿宋_GB2312"/>
          <w:i w:val="0"/>
          <w:iCs w:val="0"/>
          <w:caps w:val="0"/>
          <w:color w:val="000000"/>
          <w:spacing w:val="0"/>
          <w:sz w:val="28"/>
          <w:szCs w:val="28"/>
          <w:shd w:val="clear" w:fill="FFFFFF"/>
          <w:lang w:val="en-US" w:eastAsia="zh-CN"/>
        </w:rPr>
        <w:t>子目</w:t>
      </w:r>
      <w:r>
        <w:rPr>
          <w:rFonts w:hint="default" w:ascii="仿宋_GB2312" w:hAnsi="微软雅黑" w:eastAsia="仿宋_GB2312" w:cs="仿宋_GB2312"/>
          <w:i w:val="0"/>
          <w:iCs w:val="0"/>
          <w:caps w:val="0"/>
          <w:color w:val="000000"/>
          <w:spacing w:val="0"/>
          <w:sz w:val="28"/>
          <w:szCs w:val="28"/>
          <w:shd w:val="clear" w:fill="FFFFFF"/>
        </w:rPr>
        <w:t>进入《中国药典》名录和将</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纳入国家食药物质目录管理相关工作，</w:t>
      </w:r>
      <w:r>
        <w:rPr>
          <w:rFonts w:hint="eastAsia" w:ascii="仿宋_GB2312" w:hAnsi="微软雅黑" w:eastAsia="仿宋_GB2312" w:cs="仿宋_GB2312"/>
          <w:i w:val="0"/>
          <w:iCs w:val="0"/>
          <w:caps w:val="0"/>
          <w:color w:val="000000"/>
          <w:spacing w:val="0"/>
          <w:sz w:val="28"/>
          <w:szCs w:val="28"/>
          <w:shd w:val="clear" w:fill="FFFFFF"/>
        </w:rPr>
        <w:t>推动药食同源及保健产品精细化生产</w:t>
      </w:r>
      <w:r>
        <w:rPr>
          <w:rFonts w:hint="eastAsia" w:ascii="仿宋_GB2312" w:hAnsi="微软雅黑" w:eastAsia="仿宋_GB2312" w:cs="仿宋_GB2312"/>
          <w:i w:val="0"/>
          <w:iCs w:val="0"/>
          <w:caps w:val="0"/>
          <w:color w:val="000000"/>
          <w:spacing w:val="0"/>
          <w:sz w:val="28"/>
          <w:szCs w:val="28"/>
          <w:shd w:val="clear" w:fill="FFFFFF"/>
          <w:lang w:eastAsia="zh-CN"/>
        </w:rPr>
        <w:t>，</w:t>
      </w:r>
      <w:r>
        <w:rPr>
          <w:rFonts w:hint="default" w:ascii="仿宋_GB2312" w:hAnsi="微软雅黑" w:eastAsia="仿宋_GB2312" w:cs="仿宋_GB2312"/>
          <w:i w:val="0"/>
          <w:iCs w:val="0"/>
          <w:caps w:val="0"/>
          <w:color w:val="000000"/>
          <w:spacing w:val="0"/>
          <w:sz w:val="28"/>
          <w:szCs w:val="28"/>
          <w:shd w:val="clear" w:fill="FFFFFF"/>
        </w:rPr>
        <w:t>延伸</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产业链，拓宽</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产品销售市场。</w:t>
      </w:r>
    </w:p>
    <w:p w14:paraId="2DD548F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val="en-US" w:eastAsia="zh-CN"/>
        </w:rPr>
        <w:t>二</w:t>
      </w:r>
      <w:r>
        <w:rPr>
          <w:rFonts w:hint="eastAsia" w:ascii="黑体" w:hAnsi="宋体" w:eastAsia="黑体" w:cs="黑体"/>
          <w:i w:val="0"/>
          <w:iCs w:val="0"/>
          <w:caps w:val="0"/>
          <w:color w:val="000000"/>
          <w:spacing w:val="0"/>
          <w:sz w:val="28"/>
          <w:szCs w:val="28"/>
          <w:shd w:val="clear" w:fill="FFFFFF"/>
        </w:rPr>
        <w:t>十</w:t>
      </w:r>
      <w:r>
        <w:rPr>
          <w:rFonts w:hint="eastAsia" w:ascii="黑体" w:hAnsi="宋体" w:eastAsia="黑体" w:cs="黑体"/>
          <w:i w:val="0"/>
          <w:iCs w:val="0"/>
          <w:caps w:val="0"/>
          <w:color w:val="000000"/>
          <w:spacing w:val="0"/>
          <w:sz w:val="28"/>
          <w:szCs w:val="28"/>
          <w:shd w:val="clear" w:fill="FFFFFF"/>
          <w:lang w:val="en-US" w:eastAsia="zh-CN"/>
        </w:rPr>
        <w:t>四</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【产品宣传】</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、县</w:t>
      </w:r>
      <w:r>
        <w:rPr>
          <w:rFonts w:hint="eastAsia" w:ascii="仿宋_GB2312" w:hAnsi="微软雅黑" w:eastAsia="仿宋_GB2312" w:cs="仿宋_GB2312"/>
          <w:i w:val="0"/>
          <w:iCs w:val="0"/>
          <w:caps w:val="0"/>
          <w:color w:val="000000"/>
          <w:spacing w:val="0"/>
          <w:sz w:val="28"/>
          <w:szCs w:val="28"/>
          <w:shd w:val="clear" w:fill="FFFFFF"/>
          <w:lang w:eastAsia="zh-CN"/>
        </w:rPr>
        <w:t>（区）</w:t>
      </w:r>
      <w:r>
        <w:rPr>
          <w:rFonts w:hint="default" w:ascii="仿宋_GB2312" w:hAnsi="微软雅黑" w:eastAsia="仿宋_GB2312" w:cs="仿宋_GB2312"/>
          <w:i w:val="0"/>
          <w:iCs w:val="0"/>
          <w:caps w:val="0"/>
          <w:color w:val="000000"/>
          <w:spacing w:val="0"/>
          <w:sz w:val="28"/>
          <w:szCs w:val="28"/>
          <w:shd w:val="clear" w:fill="FFFFFF"/>
        </w:rPr>
        <w:t>人民政府应当加大</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产品公共宣传力度，鼓励和支持</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加工企业利用互联网新媒介推荐</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产品，</w:t>
      </w:r>
      <w:r>
        <w:rPr>
          <w:rFonts w:hint="eastAsia" w:ascii="仿宋_GB2312" w:hAnsi="微软雅黑" w:eastAsia="仿宋_GB2312" w:cs="仿宋_GB2312"/>
          <w:i w:val="0"/>
          <w:iCs w:val="0"/>
          <w:caps w:val="0"/>
          <w:color w:val="000000"/>
          <w:spacing w:val="0"/>
          <w:sz w:val="28"/>
          <w:szCs w:val="28"/>
          <w:shd w:val="clear" w:fill="FFFFFF"/>
          <w:lang w:val="en-US" w:eastAsia="zh-CN"/>
        </w:rPr>
        <w:t>利用在本市举行的大型文体活动等宣传平台</w:t>
      </w:r>
      <w:r>
        <w:rPr>
          <w:rFonts w:hint="default" w:ascii="仿宋_GB2312" w:hAnsi="微软雅黑" w:eastAsia="仿宋_GB2312" w:cs="仿宋_GB2312"/>
          <w:i w:val="0"/>
          <w:iCs w:val="0"/>
          <w:caps w:val="0"/>
          <w:color w:val="000000"/>
          <w:spacing w:val="0"/>
          <w:sz w:val="28"/>
          <w:szCs w:val="28"/>
          <w:shd w:val="clear" w:fill="FFFFFF"/>
        </w:rPr>
        <w:t>推</w:t>
      </w:r>
      <w:r>
        <w:rPr>
          <w:rFonts w:hint="eastAsia" w:ascii="仿宋_GB2312" w:hAnsi="微软雅黑" w:eastAsia="仿宋_GB2312" w:cs="仿宋_GB2312"/>
          <w:i w:val="0"/>
          <w:iCs w:val="0"/>
          <w:caps w:val="0"/>
          <w:color w:val="000000"/>
          <w:spacing w:val="0"/>
          <w:sz w:val="28"/>
          <w:szCs w:val="28"/>
          <w:shd w:val="clear" w:fill="FFFFFF"/>
          <w:lang w:val="en-US" w:eastAsia="zh-CN"/>
        </w:rPr>
        <w:t>介</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产品，提升</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产品知名度、影响力。</w:t>
      </w:r>
    </w:p>
    <w:p w14:paraId="3545685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仿宋_GB2312" w:hAnsi="微软雅黑" w:eastAsia="仿宋_GB2312" w:cs="仿宋_GB2312"/>
          <w:i w:val="0"/>
          <w:iCs w:val="0"/>
          <w:caps w:val="0"/>
          <w:color w:val="000000"/>
          <w:spacing w:val="0"/>
          <w:sz w:val="28"/>
          <w:szCs w:val="28"/>
          <w:shd w:val="clear" w:fill="FFFFFF"/>
        </w:rPr>
      </w:pPr>
      <w:r>
        <w:rPr>
          <w:rFonts w:hint="eastAsia" w:ascii="仿宋_GB2312" w:hAnsi="微软雅黑" w:eastAsia="仿宋_GB2312" w:cs="仿宋_GB2312"/>
          <w:i w:val="0"/>
          <w:iCs w:val="0"/>
          <w:caps w:val="0"/>
          <w:color w:val="000000"/>
          <w:spacing w:val="0"/>
          <w:sz w:val="28"/>
          <w:szCs w:val="28"/>
          <w:shd w:val="clear" w:fill="FFFFFF"/>
        </w:rPr>
        <w:t>组织企业参加博览会、展销会、交易会，利用电商平台和新兴媒体等多渠道拓展销售渠道，开展品牌宣传，不断扩大九华黄精品牌市场影响力。</w:t>
      </w:r>
    </w:p>
    <w:p w14:paraId="0DD3391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仿宋_GB2312" w:hAnsi="微软雅黑" w:eastAsia="仿宋_GB2312" w:cs="仿宋_GB2312"/>
          <w:i w:val="0"/>
          <w:iCs w:val="0"/>
          <w:caps w:val="0"/>
          <w:color w:val="000000"/>
          <w:spacing w:val="0"/>
          <w:sz w:val="28"/>
          <w:szCs w:val="28"/>
          <w:shd w:val="clear" w:fill="FFFFFF"/>
          <w:lang w:eastAsia="zh-CN"/>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val="en-US" w:eastAsia="zh-CN"/>
        </w:rPr>
        <w:t>二</w:t>
      </w:r>
      <w:r>
        <w:rPr>
          <w:rFonts w:hint="eastAsia" w:ascii="黑体" w:hAnsi="宋体" w:eastAsia="黑体" w:cs="黑体"/>
          <w:i w:val="0"/>
          <w:iCs w:val="0"/>
          <w:caps w:val="0"/>
          <w:color w:val="000000"/>
          <w:spacing w:val="0"/>
          <w:sz w:val="28"/>
          <w:szCs w:val="28"/>
          <w:shd w:val="clear" w:fill="FFFFFF"/>
        </w:rPr>
        <w:t>十</w:t>
      </w:r>
      <w:r>
        <w:rPr>
          <w:rFonts w:hint="eastAsia" w:ascii="黑体" w:hAnsi="宋体" w:eastAsia="黑体" w:cs="黑体"/>
          <w:i w:val="0"/>
          <w:iCs w:val="0"/>
          <w:caps w:val="0"/>
          <w:color w:val="000000"/>
          <w:spacing w:val="0"/>
          <w:sz w:val="28"/>
          <w:szCs w:val="28"/>
          <w:shd w:val="clear" w:fill="FFFFFF"/>
          <w:lang w:val="en-US" w:eastAsia="zh-CN"/>
        </w:rPr>
        <w:t>五</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【品牌建设】</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、县</w:t>
      </w:r>
      <w:r>
        <w:rPr>
          <w:rFonts w:hint="eastAsia" w:ascii="仿宋_GB2312" w:hAnsi="微软雅黑" w:eastAsia="仿宋_GB2312" w:cs="仿宋_GB2312"/>
          <w:i w:val="0"/>
          <w:iCs w:val="0"/>
          <w:caps w:val="0"/>
          <w:color w:val="000000"/>
          <w:spacing w:val="0"/>
          <w:sz w:val="28"/>
          <w:szCs w:val="28"/>
          <w:shd w:val="clear" w:fill="FFFFFF"/>
          <w:lang w:eastAsia="zh-CN"/>
        </w:rPr>
        <w:t>（区）</w:t>
      </w:r>
      <w:r>
        <w:rPr>
          <w:rFonts w:hint="default" w:ascii="仿宋_GB2312" w:hAnsi="微软雅黑" w:eastAsia="仿宋_GB2312" w:cs="仿宋_GB2312"/>
          <w:i w:val="0"/>
          <w:iCs w:val="0"/>
          <w:caps w:val="0"/>
          <w:color w:val="000000"/>
          <w:spacing w:val="0"/>
          <w:sz w:val="28"/>
          <w:szCs w:val="28"/>
          <w:shd w:val="clear" w:fill="FFFFFF"/>
        </w:rPr>
        <w:t>人民政府应当</w:t>
      </w:r>
      <w:r>
        <w:rPr>
          <w:rFonts w:hint="eastAsia" w:ascii="仿宋_GB2312" w:hAnsi="微软雅黑" w:eastAsia="仿宋_GB2312" w:cs="仿宋_GB2312"/>
          <w:i w:val="0"/>
          <w:iCs w:val="0"/>
          <w:caps w:val="0"/>
          <w:color w:val="000000"/>
          <w:spacing w:val="0"/>
          <w:sz w:val="28"/>
          <w:szCs w:val="28"/>
          <w:shd w:val="clear" w:fill="FFFFFF"/>
        </w:rPr>
        <w:t>充分发挥九华黄精国家地理标志保护产品、地理标志证明商标、农产品地理标志保护产品及十大皖药品牌优势，构建名医、名药、名方、名企、名店为支撑的品牌体系</w:t>
      </w:r>
      <w:r>
        <w:rPr>
          <w:rFonts w:hint="eastAsia" w:ascii="仿宋_GB2312" w:hAnsi="微软雅黑" w:eastAsia="仿宋_GB2312" w:cs="仿宋_GB2312"/>
          <w:i w:val="0"/>
          <w:iCs w:val="0"/>
          <w:caps w:val="0"/>
          <w:color w:val="000000"/>
          <w:spacing w:val="0"/>
          <w:sz w:val="28"/>
          <w:szCs w:val="28"/>
          <w:shd w:val="clear" w:fill="FFFFFF"/>
          <w:lang w:eastAsia="zh-CN"/>
        </w:rPr>
        <w:t>。</w:t>
      </w:r>
    </w:p>
    <w:p w14:paraId="079D72F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仿宋_GB2312" w:hAnsi="微软雅黑" w:eastAsia="仿宋_GB2312" w:cs="仿宋_GB2312"/>
          <w:i w:val="0"/>
          <w:iCs w:val="0"/>
          <w:caps w:val="0"/>
          <w:color w:val="000000"/>
          <w:spacing w:val="0"/>
          <w:sz w:val="28"/>
          <w:szCs w:val="28"/>
          <w:shd w:val="clear" w:fill="FFFFFF"/>
        </w:rPr>
      </w:pPr>
      <w:r>
        <w:rPr>
          <w:rFonts w:hint="default" w:ascii="仿宋_GB2312" w:hAnsi="微软雅黑" w:eastAsia="仿宋_GB2312" w:cs="仿宋_GB2312"/>
          <w:i w:val="0"/>
          <w:iCs w:val="0"/>
          <w:caps w:val="0"/>
          <w:color w:val="000000"/>
          <w:spacing w:val="0"/>
          <w:sz w:val="28"/>
          <w:szCs w:val="28"/>
          <w:shd w:val="clear" w:fill="FFFFFF"/>
        </w:rPr>
        <w:t>建立健全</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公共品牌运行管理制度，积极创建</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公共品牌。</w:t>
      </w:r>
      <w:r>
        <w:rPr>
          <w:rFonts w:hint="eastAsia" w:ascii="仿宋_GB2312" w:hAnsi="微软雅黑" w:eastAsia="仿宋_GB2312" w:cs="仿宋_GB2312"/>
          <w:i w:val="0"/>
          <w:iCs w:val="0"/>
          <w:caps w:val="0"/>
          <w:color w:val="000000"/>
          <w:spacing w:val="0"/>
          <w:sz w:val="28"/>
          <w:szCs w:val="28"/>
          <w:shd w:val="clear" w:fill="FFFFFF"/>
        </w:rPr>
        <w:t>以长三角绿色农产品加工供应基地为依托，把九华黄精打造成具有市场核心竞争力的全国名特优产品和著名品牌。</w:t>
      </w:r>
    </w:p>
    <w:p w14:paraId="4D19E18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仿宋_GB2312" w:hAnsi="微软雅黑" w:eastAsia="仿宋_GB2312" w:cs="仿宋_GB2312"/>
          <w:i w:val="0"/>
          <w:iCs w:val="0"/>
          <w:caps w:val="0"/>
          <w:color w:val="000000"/>
          <w:spacing w:val="0"/>
          <w:sz w:val="28"/>
          <w:szCs w:val="28"/>
          <w:shd w:val="clear" w:fill="FFFFFF"/>
          <w:lang w:val="en-US" w:eastAsia="zh-CN"/>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val="en-US" w:eastAsia="zh-CN"/>
        </w:rPr>
        <w:t>二</w:t>
      </w:r>
      <w:r>
        <w:rPr>
          <w:rFonts w:hint="eastAsia" w:ascii="黑体" w:hAnsi="宋体" w:eastAsia="黑体" w:cs="黑体"/>
          <w:i w:val="0"/>
          <w:iCs w:val="0"/>
          <w:caps w:val="0"/>
          <w:color w:val="000000"/>
          <w:spacing w:val="0"/>
          <w:sz w:val="28"/>
          <w:szCs w:val="28"/>
          <w:shd w:val="clear" w:fill="FFFFFF"/>
        </w:rPr>
        <w:t>十</w:t>
      </w:r>
      <w:r>
        <w:rPr>
          <w:rFonts w:hint="eastAsia" w:ascii="黑体" w:hAnsi="宋体" w:eastAsia="黑体" w:cs="黑体"/>
          <w:i w:val="0"/>
          <w:iCs w:val="0"/>
          <w:caps w:val="0"/>
          <w:color w:val="000000"/>
          <w:spacing w:val="0"/>
          <w:sz w:val="28"/>
          <w:szCs w:val="28"/>
          <w:shd w:val="clear" w:fill="FFFFFF"/>
          <w:lang w:val="en-US" w:eastAsia="zh-CN"/>
        </w:rPr>
        <w:t>六</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【文化宣传】</w:t>
      </w:r>
      <w:r>
        <w:rPr>
          <w:rFonts w:hint="eastAsia" w:ascii="仿宋_GB2312" w:hAnsi="微软雅黑" w:eastAsia="仿宋_GB2312" w:cs="仿宋_GB2312"/>
          <w:i w:val="0"/>
          <w:iCs w:val="0"/>
          <w:caps w:val="0"/>
          <w:color w:val="000000"/>
          <w:spacing w:val="0"/>
          <w:sz w:val="28"/>
          <w:szCs w:val="28"/>
          <w:shd w:val="clear" w:fill="FFFFFF"/>
          <w:lang w:val="en-US" w:eastAsia="zh-CN"/>
        </w:rPr>
        <w:t>市</w:t>
      </w:r>
      <w:r>
        <w:rPr>
          <w:rFonts w:hint="default" w:ascii="仿宋_GB2312" w:hAnsi="微软雅黑" w:eastAsia="仿宋_GB2312" w:cs="仿宋_GB2312"/>
          <w:i w:val="0"/>
          <w:iCs w:val="0"/>
          <w:caps w:val="0"/>
          <w:color w:val="000000"/>
          <w:spacing w:val="0"/>
          <w:sz w:val="28"/>
          <w:szCs w:val="28"/>
          <w:shd w:val="clear" w:fill="FFFFFF"/>
          <w:lang w:val="en-US" w:eastAsia="zh-CN"/>
        </w:rPr>
        <w:t>人民政府应当深入挖掘</w:t>
      </w:r>
      <w:r>
        <w:rPr>
          <w:rFonts w:hint="eastAsia" w:ascii="仿宋_GB2312" w:hAnsi="微软雅黑" w:eastAsia="仿宋_GB2312" w:cs="仿宋_GB2312"/>
          <w:i w:val="0"/>
          <w:iCs w:val="0"/>
          <w:caps w:val="0"/>
          <w:color w:val="000000"/>
          <w:spacing w:val="0"/>
          <w:sz w:val="28"/>
          <w:szCs w:val="28"/>
          <w:shd w:val="clear" w:fill="FFFFFF"/>
          <w:lang w:val="en-US" w:eastAsia="zh-CN"/>
        </w:rPr>
        <w:t>九华旅游</w:t>
      </w:r>
      <w:r>
        <w:rPr>
          <w:rFonts w:hint="default" w:ascii="仿宋_GB2312" w:hAnsi="微软雅黑" w:eastAsia="仿宋_GB2312" w:cs="仿宋_GB2312"/>
          <w:i w:val="0"/>
          <w:iCs w:val="0"/>
          <w:caps w:val="0"/>
          <w:color w:val="000000"/>
          <w:spacing w:val="0"/>
          <w:sz w:val="28"/>
          <w:szCs w:val="28"/>
          <w:shd w:val="clear" w:fill="FFFFFF"/>
          <w:lang w:val="en-US" w:eastAsia="zh-CN"/>
        </w:rPr>
        <w:t>文化特色和内涵，</w:t>
      </w:r>
      <w:r>
        <w:rPr>
          <w:rFonts w:hint="eastAsia" w:ascii="仿宋_GB2312" w:hAnsi="微软雅黑" w:eastAsia="仿宋_GB2312" w:cs="仿宋_GB2312"/>
          <w:i w:val="0"/>
          <w:iCs w:val="0"/>
          <w:caps w:val="0"/>
          <w:color w:val="000000"/>
          <w:spacing w:val="0"/>
          <w:sz w:val="28"/>
          <w:szCs w:val="28"/>
          <w:shd w:val="clear" w:fill="FFFFFF"/>
          <w:lang w:val="en-US" w:eastAsia="zh-CN"/>
        </w:rPr>
        <w:t>传承创新九华黄精文化，培育一批九华黄精非物质文化遗产传承人，</w:t>
      </w:r>
      <w:r>
        <w:rPr>
          <w:rFonts w:hint="default" w:ascii="仿宋_GB2312" w:hAnsi="微软雅黑" w:eastAsia="仿宋_GB2312" w:cs="仿宋_GB2312"/>
          <w:i w:val="0"/>
          <w:iCs w:val="0"/>
          <w:caps w:val="0"/>
          <w:color w:val="000000"/>
          <w:spacing w:val="0"/>
          <w:sz w:val="28"/>
          <w:szCs w:val="28"/>
          <w:shd w:val="clear" w:fill="FFFFFF"/>
          <w:lang w:val="en-US" w:eastAsia="zh-CN"/>
        </w:rPr>
        <w:t>发展</w:t>
      </w:r>
      <w:r>
        <w:rPr>
          <w:rFonts w:hint="eastAsia" w:ascii="仿宋_GB2312" w:hAnsi="微软雅黑" w:eastAsia="仿宋_GB2312" w:cs="仿宋_GB2312"/>
          <w:i w:val="0"/>
          <w:iCs w:val="0"/>
          <w:caps w:val="0"/>
          <w:color w:val="000000"/>
          <w:spacing w:val="0"/>
          <w:sz w:val="28"/>
          <w:szCs w:val="28"/>
          <w:shd w:val="clear" w:fill="FFFFFF"/>
          <w:lang w:val="en-US" w:eastAsia="zh-CN"/>
        </w:rPr>
        <w:t>食药</w:t>
      </w:r>
      <w:r>
        <w:rPr>
          <w:rFonts w:hint="default" w:ascii="仿宋_GB2312" w:hAnsi="微软雅黑" w:eastAsia="仿宋_GB2312" w:cs="仿宋_GB2312"/>
          <w:i w:val="0"/>
          <w:iCs w:val="0"/>
          <w:caps w:val="0"/>
          <w:color w:val="000000"/>
          <w:spacing w:val="0"/>
          <w:sz w:val="28"/>
          <w:szCs w:val="28"/>
          <w:shd w:val="clear" w:fill="FFFFFF"/>
          <w:lang w:val="en-US" w:eastAsia="zh-CN"/>
        </w:rPr>
        <w:t>传统文化</w:t>
      </w:r>
      <w:r>
        <w:rPr>
          <w:rFonts w:hint="eastAsia" w:ascii="仿宋_GB2312" w:hAnsi="微软雅黑" w:eastAsia="仿宋_GB2312" w:cs="仿宋_GB2312"/>
          <w:i w:val="0"/>
          <w:iCs w:val="0"/>
          <w:caps w:val="0"/>
          <w:color w:val="000000"/>
          <w:spacing w:val="0"/>
          <w:sz w:val="28"/>
          <w:szCs w:val="28"/>
          <w:shd w:val="clear" w:fill="FFFFFF"/>
          <w:lang w:val="en-US" w:eastAsia="zh-CN"/>
        </w:rPr>
        <w:t>。</w:t>
      </w:r>
    </w:p>
    <w:p w14:paraId="40D15F2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仿宋_GB2312" w:hAnsi="微软雅黑" w:eastAsia="仿宋_GB2312" w:cs="仿宋_GB2312"/>
          <w:i w:val="0"/>
          <w:iCs w:val="0"/>
          <w:caps w:val="0"/>
          <w:color w:val="000000"/>
          <w:spacing w:val="0"/>
          <w:sz w:val="28"/>
          <w:szCs w:val="28"/>
          <w:shd w:val="clear" w:fill="FFFFFF"/>
          <w:lang w:val="en-US" w:eastAsia="zh-CN"/>
        </w:rPr>
      </w:pPr>
      <w:r>
        <w:rPr>
          <w:rFonts w:hint="eastAsia" w:ascii="仿宋_GB2312" w:hAnsi="微软雅黑" w:eastAsia="仿宋_GB2312" w:cs="仿宋_GB2312"/>
          <w:i w:val="0"/>
          <w:iCs w:val="0"/>
          <w:caps w:val="0"/>
          <w:color w:val="000000"/>
          <w:spacing w:val="0"/>
          <w:sz w:val="28"/>
          <w:szCs w:val="28"/>
          <w:shd w:val="clear" w:fill="FFFFFF"/>
          <w:lang w:val="en-US" w:eastAsia="zh-CN"/>
        </w:rPr>
        <w:t>加大九华黄精品牌宣传力度，在人流量、物流量高的场地和时节增加投放有关九华黄精的平面广告、视频广告和网络公益广告，丰富融媒体宣传形式，提升九华黄精社会认知度、美誉度，实现黄精产业品牌化发展。</w:t>
      </w:r>
    </w:p>
    <w:p w14:paraId="1837DE4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黑体" w:hAnsi="宋体" w:eastAsia="黑体" w:cs="黑体"/>
          <w:i w:val="0"/>
          <w:iCs w:val="0"/>
          <w:caps w:val="0"/>
          <w:color w:val="000000"/>
          <w:spacing w:val="0"/>
          <w:sz w:val="28"/>
          <w:szCs w:val="28"/>
          <w:shd w:val="clear" w:fill="FFFFFF"/>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val="en-US" w:eastAsia="zh-CN"/>
        </w:rPr>
        <w:t>二</w:t>
      </w:r>
      <w:r>
        <w:rPr>
          <w:rFonts w:hint="eastAsia" w:ascii="黑体" w:hAnsi="宋体" w:eastAsia="黑体" w:cs="黑体"/>
          <w:i w:val="0"/>
          <w:iCs w:val="0"/>
          <w:caps w:val="0"/>
          <w:color w:val="000000"/>
          <w:spacing w:val="0"/>
          <w:sz w:val="28"/>
          <w:szCs w:val="28"/>
          <w:shd w:val="clear" w:fill="FFFFFF"/>
        </w:rPr>
        <w:t>十</w:t>
      </w:r>
      <w:r>
        <w:rPr>
          <w:rFonts w:hint="eastAsia" w:ascii="黑体" w:hAnsi="宋体" w:eastAsia="黑体" w:cs="黑体"/>
          <w:i w:val="0"/>
          <w:iCs w:val="0"/>
          <w:caps w:val="0"/>
          <w:color w:val="000000"/>
          <w:spacing w:val="0"/>
          <w:sz w:val="28"/>
          <w:szCs w:val="28"/>
          <w:shd w:val="clear" w:fill="FFFFFF"/>
          <w:lang w:val="en-US" w:eastAsia="zh-CN"/>
        </w:rPr>
        <w:t>七</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w:t>
      </w:r>
      <w:r>
        <w:rPr>
          <w:rFonts w:hint="eastAsia" w:ascii="仿宋_GB2312" w:hAnsi="微软雅黑" w:eastAsia="仿宋_GB2312" w:cs="仿宋_GB2312"/>
          <w:i w:val="0"/>
          <w:iCs w:val="0"/>
          <w:caps w:val="0"/>
          <w:color w:val="000000"/>
          <w:spacing w:val="0"/>
          <w:sz w:val="28"/>
          <w:szCs w:val="28"/>
          <w:shd w:val="clear" w:fill="FFFFFF"/>
          <w:lang w:val="en-US" w:eastAsia="zh-CN"/>
        </w:rPr>
        <w:t>文旅融合</w:t>
      </w:r>
      <w:r>
        <w:rPr>
          <w:rFonts w:hint="default" w:ascii="仿宋_GB2312" w:hAnsi="微软雅黑" w:eastAsia="仿宋_GB2312" w:cs="仿宋_GB2312"/>
          <w:i w:val="0"/>
          <w:iCs w:val="0"/>
          <w:caps w:val="0"/>
          <w:color w:val="000000"/>
          <w:spacing w:val="0"/>
          <w:sz w:val="28"/>
          <w:szCs w:val="28"/>
          <w:shd w:val="clear" w:fill="FFFFFF"/>
        </w:rPr>
        <w:t>】</w:t>
      </w:r>
      <w:r>
        <w:rPr>
          <w:rFonts w:hint="eastAsia" w:ascii="仿宋_GB2312" w:hAnsi="微软雅黑" w:eastAsia="仿宋_GB2312" w:cs="仿宋_GB2312"/>
          <w:i w:val="0"/>
          <w:iCs w:val="0"/>
          <w:caps w:val="0"/>
          <w:color w:val="000000"/>
          <w:spacing w:val="0"/>
          <w:kern w:val="0"/>
          <w:sz w:val="28"/>
          <w:szCs w:val="28"/>
          <w:shd w:val="clear" w:fill="FFFFFF"/>
          <w:lang w:val="en-US" w:eastAsia="zh-CN" w:bidi="ar"/>
        </w:rPr>
        <w:t>市</w:t>
      </w:r>
      <w:r>
        <w:rPr>
          <w:rFonts w:hint="default" w:ascii="仿宋_GB2312" w:hAnsi="微软雅黑" w:eastAsia="仿宋_GB2312" w:cs="仿宋_GB2312"/>
          <w:i w:val="0"/>
          <w:iCs w:val="0"/>
          <w:caps w:val="0"/>
          <w:color w:val="000000"/>
          <w:spacing w:val="0"/>
          <w:kern w:val="0"/>
          <w:sz w:val="28"/>
          <w:szCs w:val="28"/>
          <w:shd w:val="clear" w:fill="FFFFFF"/>
          <w:lang w:val="en-US" w:eastAsia="zh-CN" w:bidi="ar"/>
        </w:rPr>
        <w:t>、县</w:t>
      </w:r>
      <w:r>
        <w:rPr>
          <w:rFonts w:hint="eastAsia" w:ascii="仿宋_GB2312" w:hAnsi="微软雅黑" w:eastAsia="仿宋_GB2312" w:cs="仿宋_GB2312"/>
          <w:i w:val="0"/>
          <w:iCs w:val="0"/>
          <w:caps w:val="0"/>
          <w:color w:val="000000"/>
          <w:spacing w:val="0"/>
          <w:kern w:val="0"/>
          <w:sz w:val="28"/>
          <w:szCs w:val="28"/>
          <w:shd w:val="clear" w:fill="FFFFFF"/>
          <w:lang w:val="en-US" w:eastAsia="zh-CN" w:bidi="ar"/>
        </w:rPr>
        <w:t>（区）</w:t>
      </w:r>
      <w:r>
        <w:rPr>
          <w:rFonts w:hint="default" w:ascii="仿宋_GB2312" w:hAnsi="微软雅黑" w:eastAsia="仿宋_GB2312" w:cs="仿宋_GB2312"/>
          <w:i w:val="0"/>
          <w:iCs w:val="0"/>
          <w:caps w:val="0"/>
          <w:color w:val="000000"/>
          <w:spacing w:val="0"/>
          <w:kern w:val="0"/>
          <w:sz w:val="28"/>
          <w:szCs w:val="28"/>
          <w:shd w:val="clear" w:fill="FFFFFF"/>
          <w:lang w:val="en-US" w:eastAsia="zh-CN" w:bidi="ar"/>
        </w:rPr>
        <w:t>人民政府应当</w:t>
      </w:r>
      <w:r>
        <w:rPr>
          <w:rFonts w:hint="eastAsia" w:ascii="仿宋_GB2312" w:hAnsi="微软雅黑" w:eastAsia="仿宋_GB2312" w:cs="仿宋_GB2312"/>
          <w:i w:val="0"/>
          <w:iCs w:val="0"/>
          <w:caps w:val="0"/>
          <w:color w:val="000000"/>
          <w:spacing w:val="0"/>
          <w:kern w:val="0"/>
          <w:sz w:val="28"/>
          <w:szCs w:val="28"/>
          <w:shd w:val="clear" w:fill="FFFFFF"/>
          <w:lang w:val="en-US" w:eastAsia="zh-CN" w:bidi="ar"/>
        </w:rPr>
        <w:t>着力打造九华黄精产业和旅游资源双向联动，建设九华黄精精品旅游线路和休闲康养中心。支持龙头企业建设九华黄精文化科普基地和九华黄精非物质文化传承保护基地。支持建设九华黄精博物馆和九华黄精主题文化一条街，促进黄精产业与文化博览和旅游业融合发展。</w:t>
      </w:r>
    </w:p>
    <w:p w14:paraId="2ED1711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315" w:beforeAutospacing="0" w:after="315" w:afterAutospacing="0" w:line="460" w:lineRule="exact"/>
        <w:ind w:left="0" w:right="0" w:firstLine="0"/>
        <w:jc w:val="center"/>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val="en-US" w:eastAsia="zh-CN"/>
        </w:rPr>
        <w:t>五</w:t>
      </w:r>
      <w:r>
        <w:rPr>
          <w:rFonts w:hint="eastAsia" w:ascii="黑体" w:hAnsi="宋体" w:eastAsia="黑体" w:cs="黑体"/>
          <w:i w:val="0"/>
          <w:iCs w:val="0"/>
          <w:caps w:val="0"/>
          <w:color w:val="000000"/>
          <w:spacing w:val="0"/>
          <w:sz w:val="28"/>
          <w:szCs w:val="28"/>
          <w:shd w:val="clear" w:fill="FFFFFF"/>
        </w:rPr>
        <w:t>章</w:t>
      </w:r>
      <w:r>
        <w:rPr>
          <w:rFonts w:hint="eastAsia" w:ascii="黑体" w:hAnsi="宋体" w:eastAsia="黑体" w:cs="黑体"/>
          <w:i w:val="0"/>
          <w:iCs w:val="0"/>
          <w:caps w:val="0"/>
          <w:color w:val="000000"/>
          <w:spacing w:val="0"/>
          <w:sz w:val="28"/>
          <w:szCs w:val="28"/>
          <w:shd w:val="clear" w:fill="FFFFFF"/>
          <w:lang w:val="en-US" w:eastAsia="zh-CN"/>
        </w:rPr>
        <w:t xml:space="preserve">  </w:t>
      </w:r>
      <w:r>
        <w:rPr>
          <w:rFonts w:hint="eastAsia" w:ascii="黑体" w:hAnsi="宋体" w:eastAsia="黑体" w:cs="黑体"/>
          <w:i w:val="0"/>
          <w:iCs w:val="0"/>
          <w:caps w:val="0"/>
          <w:color w:val="000000"/>
          <w:spacing w:val="0"/>
          <w:sz w:val="28"/>
          <w:szCs w:val="28"/>
          <w:shd w:val="clear" w:fill="FFFFFF"/>
        </w:rPr>
        <w:t>服务与扶持</w:t>
      </w:r>
    </w:p>
    <w:p w14:paraId="780D4A2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eastAsia="zh-CN"/>
        </w:rPr>
        <w:t>二</w:t>
      </w:r>
      <w:r>
        <w:rPr>
          <w:rFonts w:hint="eastAsia" w:ascii="黑体" w:hAnsi="宋体" w:eastAsia="黑体" w:cs="黑体"/>
          <w:i w:val="0"/>
          <w:iCs w:val="0"/>
          <w:caps w:val="0"/>
          <w:color w:val="000000"/>
          <w:spacing w:val="0"/>
          <w:sz w:val="28"/>
          <w:szCs w:val="28"/>
          <w:shd w:val="clear" w:fill="FFFFFF"/>
        </w:rPr>
        <w:t>十</w:t>
      </w:r>
      <w:r>
        <w:rPr>
          <w:rFonts w:hint="eastAsia" w:ascii="黑体" w:hAnsi="宋体" w:eastAsia="黑体" w:cs="黑体"/>
          <w:i w:val="0"/>
          <w:iCs w:val="0"/>
          <w:caps w:val="0"/>
          <w:color w:val="000000"/>
          <w:spacing w:val="0"/>
          <w:sz w:val="28"/>
          <w:szCs w:val="28"/>
          <w:shd w:val="clear" w:fill="FFFFFF"/>
          <w:lang w:eastAsia="zh-CN"/>
        </w:rPr>
        <w:t>八</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【市场建设】</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、县</w:t>
      </w:r>
      <w:r>
        <w:rPr>
          <w:rFonts w:hint="eastAsia" w:ascii="仿宋_GB2312" w:hAnsi="微软雅黑" w:eastAsia="仿宋_GB2312" w:cs="仿宋_GB2312"/>
          <w:i w:val="0"/>
          <w:iCs w:val="0"/>
          <w:caps w:val="0"/>
          <w:color w:val="000000"/>
          <w:spacing w:val="0"/>
          <w:sz w:val="28"/>
          <w:szCs w:val="28"/>
          <w:shd w:val="clear" w:fill="FFFFFF"/>
          <w:lang w:eastAsia="zh-CN"/>
        </w:rPr>
        <w:t>（区）</w:t>
      </w:r>
      <w:r>
        <w:rPr>
          <w:rFonts w:hint="default" w:ascii="仿宋_GB2312" w:hAnsi="微软雅黑" w:eastAsia="仿宋_GB2312" w:cs="仿宋_GB2312"/>
          <w:i w:val="0"/>
          <w:iCs w:val="0"/>
          <w:caps w:val="0"/>
          <w:color w:val="000000"/>
          <w:spacing w:val="0"/>
          <w:sz w:val="28"/>
          <w:szCs w:val="28"/>
          <w:shd w:val="clear" w:fill="FFFFFF"/>
        </w:rPr>
        <w:t>人民政府有关部门应当组织</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生产经营主体</w:t>
      </w:r>
      <w:r>
        <w:rPr>
          <w:rFonts w:hint="eastAsia" w:ascii="仿宋_GB2312" w:hAnsi="微软雅黑" w:eastAsia="仿宋_GB2312" w:cs="仿宋_GB2312"/>
          <w:i w:val="0"/>
          <w:iCs w:val="0"/>
          <w:caps w:val="0"/>
          <w:color w:val="000000"/>
          <w:spacing w:val="0"/>
          <w:sz w:val="28"/>
          <w:szCs w:val="28"/>
          <w:shd w:val="clear" w:fill="FFFFFF"/>
          <w:lang w:val="en-US" w:eastAsia="zh-CN"/>
        </w:rPr>
        <w:t>积极</w:t>
      </w:r>
      <w:r>
        <w:rPr>
          <w:rFonts w:hint="default" w:ascii="仿宋_GB2312" w:hAnsi="微软雅黑" w:eastAsia="仿宋_GB2312" w:cs="仿宋_GB2312"/>
          <w:i w:val="0"/>
          <w:iCs w:val="0"/>
          <w:caps w:val="0"/>
          <w:color w:val="000000"/>
          <w:spacing w:val="0"/>
          <w:sz w:val="28"/>
          <w:szCs w:val="28"/>
          <w:shd w:val="clear" w:fill="FFFFFF"/>
        </w:rPr>
        <w:t>参加国内外展销会、交易会、博览会。</w:t>
      </w:r>
    </w:p>
    <w:p w14:paraId="46AFC38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微软雅黑" w:hAnsi="微软雅黑" w:eastAsia="微软雅黑" w:cs="微软雅黑"/>
          <w:i w:val="0"/>
          <w:iCs w:val="0"/>
          <w:caps w:val="0"/>
          <w:color w:val="000000"/>
          <w:spacing w:val="0"/>
          <w:sz w:val="28"/>
          <w:szCs w:val="28"/>
        </w:rPr>
      </w:pPr>
      <w:r>
        <w:rPr>
          <w:rFonts w:hint="default" w:ascii="仿宋_GB2312" w:hAnsi="微软雅黑" w:eastAsia="仿宋_GB2312" w:cs="仿宋_GB2312"/>
          <w:i w:val="0"/>
          <w:iCs w:val="0"/>
          <w:caps w:val="0"/>
          <w:color w:val="000000"/>
          <w:spacing w:val="0"/>
          <w:sz w:val="28"/>
          <w:szCs w:val="28"/>
          <w:shd w:val="clear" w:fill="FFFFFF"/>
        </w:rPr>
        <w:t>鼓励和支持</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生产经营主体采取直播带货、连锁经营、电子商务等线上线下相结合的现代营销体系，创新商业模式，推动品牌营销，</w:t>
      </w:r>
      <w:r>
        <w:rPr>
          <w:rFonts w:hint="eastAsia" w:ascii="仿宋_GB2312" w:hAnsi="微软雅黑" w:eastAsia="仿宋_GB2312" w:cs="仿宋_GB2312"/>
          <w:i w:val="0"/>
          <w:iCs w:val="0"/>
          <w:caps w:val="0"/>
          <w:color w:val="000000"/>
          <w:spacing w:val="0"/>
          <w:sz w:val="28"/>
          <w:szCs w:val="28"/>
          <w:shd w:val="clear" w:fill="FFFFFF"/>
          <w:lang w:val="en-US" w:eastAsia="zh-CN"/>
        </w:rPr>
        <w:t>优化</w:t>
      </w:r>
      <w:r>
        <w:rPr>
          <w:rFonts w:hint="default" w:ascii="仿宋_GB2312" w:hAnsi="微软雅黑" w:eastAsia="仿宋_GB2312" w:cs="仿宋_GB2312"/>
          <w:i w:val="0"/>
          <w:iCs w:val="0"/>
          <w:caps w:val="0"/>
          <w:color w:val="000000"/>
          <w:spacing w:val="0"/>
          <w:sz w:val="28"/>
          <w:szCs w:val="28"/>
          <w:shd w:val="clear" w:fill="FFFFFF"/>
        </w:rPr>
        <w:t>销售渠道。</w:t>
      </w:r>
    </w:p>
    <w:p w14:paraId="00B5B8F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微软雅黑" w:hAnsi="微软雅黑" w:eastAsia="微软雅黑" w:cs="微软雅黑"/>
          <w:i w:val="0"/>
          <w:iCs w:val="0"/>
          <w:caps w:val="0"/>
          <w:color w:val="000000"/>
          <w:spacing w:val="0"/>
          <w:sz w:val="28"/>
          <w:szCs w:val="28"/>
        </w:rPr>
      </w:pPr>
      <w:r>
        <w:rPr>
          <w:rFonts w:hint="default" w:ascii="仿宋_GB2312" w:hAnsi="微软雅黑" w:eastAsia="仿宋_GB2312" w:cs="仿宋_GB2312"/>
          <w:i w:val="0"/>
          <w:iCs w:val="0"/>
          <w:caps w:val="0"/>
          <w:color w:val="000000"/>
          <w:spacing w:val="0"/>
          <w:sz w:val="28"/>
          <w:szCs w:val="28"/>
          <w:shd w:val="clear" w:fill="FFFFFF"/>
        </w:rPr>
        <w:t>鼓励打造具有全国</w:t>
      </w:r>
      <w:r>
        <w:rPr>
          <w:rFonts w:hint="eastAsia" w:ascii="仿宋_GB2312" w:hAnsi="微软雅黑" w:eastAsia="仿宋_GB2312" w:cs="仿宋_GB2312"/>
          <w:i w:val="0"/>
          <w:iCs w:val="0"/>
          <w:caps w:val="0"/>
          <w:color w:val="000000"/>
          <w:spacing w:val="0"/>
          <w:sz w:val="28"/>
          <w:szCs w:val="28"/>
          <w:shd w:val="clear" w:fill="FFFFFF"/>
          <w:lang w:val="en-US" w:eastAsia="zh-CN"/>
        </w:rPr>
        <w:t>知名度、省级</w:t>
      </w:r>
      <w:r>
        <w:rPr>
          <w:rFonts w:hint="default" w:ascii="仿宋_GB2312" w:hAnsi="微软雅黑" w:eastAsia="仿宋_GB2312" w:cs="仿宋_GB2312"/>
          <w:i w:val="0"/>
          <w:iCs w:val="0"/>
          <w:caps w:val="0"/>
          <w:color w:val="000000"/>
          <w:spacing w:val="0"/>
          <w:sz w:val="28"/>
          <w:szCs w:val="28"/>
          <w:shd w:val="clear" w:fill="FFFFFF"/>
        </w:rPr>
        <w:t>影响力的</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产品贸易集散市场。</w:t>
      </w:r>
    </w:p>
    <w:p w14:paraId="30BDDFF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仿宋_GB2312" w:hAnsi="微软雅黑" w:eastAsia="仿宋_GB2312" w:cs="仿宋_GB2312"/>
          <w:i w:val="0"/>
          <w:iCs w:val="0"/>
          <w:caps w:val="0"/>
          <w:color w:val="000000"/>
          <w:spacing w:val="0"/>
          <w:sz w:val="28"/>
          <w:szCs w:val="28"/>
          <w:shd w:val="clear" w:fill="FFFFFF"/>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val="en-US" w:eastAsia="zh-CN"/>
        </w:rPr>
        <w:t>二</w:t>
      </w:r>
      <w:r>
        <w:rPr>
          <w:rFonts w:hint="eastAsia" w:ascii="黑体" w:hAnsi="宋体" w:eastAsia="黑体" w:cs="黑体"/>
          <w:i w:val="0"/>
          <w:iCs w:val="0"/>
          <w:caps w:val="0"/>
          <w:color w:val="000000"/>
          <w:spacing w:val="0"/>
          <w:sz w:val="28"/>
          <w:szCs w:val="28"/>
          <w:shd w:val="clear" w:fill="FFFFFF"/>
        </w:rPr>
        <w:t>十</w:t>
      </w:r>
      <w:r>
        <w:rPr>
          <w:rFonts w:hint="eastAsia" w:ascii="黑体" w:hAnsi="宋体" w:eastAsia="黑体" w:cs="黑体"/>
          <w:i w:val="0"/>
          <w:iCs w:val="0"/>
          <w:caps w:val="0"/>
          <w:color w:val="000000"/>
          <w:spacing w:val="0"/>
          <w:sz w:val="28"/>
          <w:szCs w:val="28"/>
          <w:shd w:val="clear" w:fill="FFFFFF"/>
          <w:lang w:val="en-US" w:eastAsia="zh-CN"/>
        </w:rPr>
        <w:t>九</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【储备物流建设】</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、县</w:t>
      </w:r>
      <w:r>
        <w:rPr>
          <w:rFonts w:hint="eastAsia" w:ascii="仿宋_GB2312" w:hAnsi="微软雅黑" w:eastAsia="仿宋_GB2312" w:cs="仿宋_GB2312"/>
          <w:i w:val="0"/>
          <w:iCs w:val="0"/>
          <w:caps w:val="0"/>
          <w:color w:val="000000"/>
          <w:spacing w:val="0"/>
          <w:sz w:val="28"/>
          <w:szCs w:val="28"/>
          <w:shd w:val="clear" w:fill="FFFFFF"/>
          <w:lang w:eastAsia="zh-CN"/>
        </w:rPr>
        <w:t>（区）</w:t>
      </w:r>
      <w:r>
        <w:rPr>
          <w:rFonts w:hint="default" w:ascii="仿宋_GB2312" w:hAnsi="微软雅黑" w:eastAsia="仿宋_GB2312" w:cs="仿宋_GB2312"/>
          <w:i w:val="0"/>
          <w:iCs w:val="0"/>
          <w:caps w:val="0"/>
          <w:color w:val="000000"/>
          <w:spacing w:val="0"/>
          <w:sz w:val="28"/>
          <w:szCs w:val="28"/>
          <w:shd w:val="clear" w:fill="FFFFFF"/>
        </w:rPr>
        <w:t>人民政府应当支持</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产品储备基础设施建设，利用大宗商品物流</w:t>
      </w:r>
      <w:r>
        <w:rPr>
          <w:rFonts w:hint="eastAsia" w:ascii="仿宋_GB2312" w:hAnsi="微软雅黑" w:eastAsia="仿宋_GB2312" w:cs="仿宋_GB2312"/>
          <w:i w:val="0"/>
          <w:iCs w:val="0"/>
          <w:caps w:val="0"/>
          <w:color w:val="000000"/>
          <w:spacing w:val="0"/>
          <w:sz w:val="28"/>
          <w:szCs w:val="28"/>
          <w:shd w:val="clear" w:fill="FFFFFF"/>
          <w:lang w:eastAsia="zh-CN"/>
        </w:rPr>
        <w:t>、</w:t>
      </w:r>
      <w:r>
        <w:rPr>
          <w:rFonts w:hint="default" w:ascii="仿宋_GB2312" w:hAnsi="微软雅黑" w:eastAsia="仿宋_GB2312" w:cs="仿宋_GB2312"/>
          <w:i w:val="0"/>
          <w:iCs w:val="0"/>
          <w:caps w:val="0"/>
          <w:color w:val="000000"/>
          <w:spacing w:val="0"/>
          <w:sz w:val="28"/>
          <w:szCs w:val="28"/>
          <w:shd w:val="clear" w:fill="FFFFFF"/>
        </w:rPr>
        <w:t>快递物流等平台资源，</w:t>
      </w:r>
      <w:r>
        <w:rPr>
          <w:rFonts w:hint="eastAsia" w:ascii="仿宋_GB2312" w:hAnsi="微软雅黑" w:eastAsia="仿宋_GB2312" w:cs="仿宋_GB2312"/>
          <w:i w:val="0"/>
          <w:iCs w:val="0"/>
          <w:caps w:val="0"/>
          <w:color w:val="000000"/>
          <w:spacing w:val="0"/>
          <w:sz w:val="28"/>
          <w:szCs w:val="28"/>
          <w:shd w:val="clear" w:fill="FFFFFF"/>
          <w:lang w:val="en-US" w:eastAsia="zh-CN"/>
        </w:rPr>
        <w:t>打造</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产品</w:t>
      </w:r>
      <w:r>
        <w:rPr>
          <w:rFonts w:hint="eastAsia" w:ascii="仿宋_GB2312" w:hAnsi="微软雅黑" w:eastAsia="仿宋_GB2312" w:cs="仿宋_GB2312"/>
          <w:i w:val="0"/>
          <w:iCs w:val="0"/>
          <w:caps w:val="0"/>
          <w:color w:val="000000"/>
          <w:spacing w:val="0"/>
          <w:sz w:val="28"/>
          <w:szCs w:val="28"/>
          <w:shd w:val="clear" w:fill="FFFFFF"/>
          <w:lang w:val="en-US" w:eastAsia="zh-CN"/>
        </w:rPr>
        <w:t>仓储和</w:t>
      </w:r>
      <w:r>
        <w:rPr>
          <w:rFonts w:hint="default" w:ascii="仿宋_GB2312" w:hAnsi="微软雅黑" w:eastAsia="仿宋_GB2312" w:cs="仿宋_GB2312"/>
          <w:i w:val="0"/>
          <w:iCs w:val="0"/>
          <w:caps w:val="0"/>
          <w:color w:val="000000"/>
          <w:spacing w:val="0"/>
          <w:sz w:val="28"/>
          <w:szCs w:val="28"/>
          <w:shd w:val="clear" w:fill="FFFFFF"/>
        </w:rPr>
        <w:t>物流体系</w:t>
      </w:r>
      <w:r>
        <w:rPr>
          <w:rFonts w:hint="eastAsia" w:ascii="仿宋_GB2312" w:hAnsi="微软雅黑" w:eastAsia="仿宋_GB2312" w:cs="仿宋_GB2312"/>
          <w:i w:val="0"/>
          <w:iCs w:val="0"/>
          <w:caps w:val="0"/>
          <w:color w:val="000000"/>
          <w:spacing w:val="0"/>
          <w:sz w:val="28"/>
          <w:szCs w:val="28"/>
          <w:shd w:val="clear" w:fill="FFFFFF"/>
          <w:lang w:eastAsia="zh-CN"/>
        </w:rPr>
        <w:t>，</w:t>
      </w:r>
      <w:r>
        <w:rPr>
          <w:rFonts w:hint="eastAsia" w:ascii="仿宋_GB2312" w:hAnsi="微软雅黑" w:eastAsia="仿宋_GB2312" w:cs="仿宋_GB2312"/>
          <w:i w:val="0"/>
          <w:iCs w:val="0"/>
          <w:caps w:val="0"/>
          <w:color w:val="000000"/>
          <w:spacing w:val="0"/>
          <w:sz w:val="28"/>
          <w:szCs w:val="28"/>
          <w:shd w:val="clear" w:fill="FFFFFF"/>
          <w:lang w:val="en-US" w:eastAsia="zh-CN"/>
        </w:rPr>
        <w:t>建设区域性黄精流通基地</w:t>
      </w:r>
      <w:r>
        <w:rPr>
          <w:rFonts w:hint="default" w:ascii="仿宋_GB2312" w:hAnsi="微软雅黑" w:eastAsia="仿宋_GB2312" w:cs="仿宋_GB2312"/>
          <w:i w:val="0"/>
          <w:iCs w:val="0"/>
          <w:caps w:val="0"/>
          <w:color w:val="000000"/>
          <w:spacing w:val="0"/>
          <w:sz w:val="28"/>
          <w:szCs w:val="28"/>
          <w:shd w:val="clear" w:fill="FFFFFF"/>
        </w:rPr>
        <w:t>。</w:t>
      </w:r>
    </w:p>
    <w:p w14:paraId="7F32B1E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eastAsia="zh-CN"/>
        </w:rPr>
        <w:t>三</w:t>
      </w:r>
      <w:r>
        <w:rPr>
          <w:rFonts w:hint="eastAsia" w:ascii="黑体" w:hAnsi="宋体" w:eastAsia="黑体" w:cs="黑体"/>
          <w:i w:val="0"/>
          <w:iCs w:val="0"/>
          <w:caps w:val="0"/>
          <w:color w:val="000000"/>
          <w:spacing w:val="0"/>
          <w:sz w:val="28"/>
          <w:szCs w:val="28"/>
          <w:shd w:val="clear" w:fill="FFFFFF"/>
        </w:rPr>
        <w:t>十条</w:t>
      </w:r>
      <w:r>
        <w:rPr>
          <w:rFonts w:hint="default" w:ascii="仿宋_GB2312" w:hAnsi="微软雅黑" w:eastAsia="仿宋_GB2312" w:cs="仿宋_GB2312"/>
          <w:i w:val="0"/>
          <w:iCs w:val="0"/>
          <w:caps w:val="0"/>
          <w:color w:val="000000"/>
          <w:spacing w:val="0"/>
          <w:sz w:val="28"/>
          <w:szCs w:val="28"/>
          <w:shd w:val="clear" w:fill="FFFFFF"/>
        </w:rPr>
        <w:t>【产销服务】</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、县</w:t>
      </w:r>
      <w:r>
        <w:rPr>
          <w:rFonts w:hint="eastAsia" w:ascii="仿宋_GB2312" w:hAnsi="微软雅黑" w:eastAsia="仿宋_GB2312" w:cs="仿宋_GB2312"/>
          <w:i w:val="0"/>
          <w:iCs w:val="0"/>
          <w:caps w:val="0"/>
          <w:color w:val="000000"/>
          <w:spacing w:val="0"/>
          <w:sz w:val="28"/>
          <w:szCs w:val="28"/>
          <w:shd w:val="clear" w:fill="FFFFFF"/>
          <w:lang w:eastAsia="zh-CN"/>
        </w:rPr>
        <w:t>（区）</w:t>
      </w:r>
      <w:r>
        <w:rPr>
          <w:rFonts w:hint="default" w:ascii="仿宋_GB2312" w:hAnsi="微软雅黑" w:eastAsia="仿宋_GB2312" w:cs="仿宋_GB2312"/>
          <w:i w:val="0"/>
          <w:iCs w:val="0"/>
          <w:caps w:val="0"/>
          <w:color w:val="000000"/>
          <w:spacing w:val="0"/>
          <w:sz w:val="28"/>
          <w:szCs w:val="28"/>
          <w:shd w:val="clear" w:fill="FFFFFF"/>
        </w:rPr>
        <w:t>人民政府应当加强</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eastAsia" w:ascii="仿宋_GB2312" w:hAnsi="微软雅黑" w:eastAsia="仿宋_GB2312" w:cs="仿宋_GB2312"/>
          <w:i w:val="0"/>
          <w:iCs w:val="0"/>
          <w:caps w:val="0"/>
          <w:color w:val="000000"/>
          <w:spacing w:val="0"/>
          <w:sz w:val="28"/>
          <w:szCs w:val="28"/>
          <w:shd w:val="clear" w:fill="FFFFFF"/>
          <w:lang w:val="en-US" w:eastAsia="zh-CN"/>
        </w:rPr>
        <w:t>交易</w:t>
      </w:r>
      <w:r>
        <w:rPr>
          <w:rFonts w:hint="default" w:ascii="仿宋_GB2312" w:hAnsi="微软雅黑" w:eastAsia="仿宋_GB2312" w:cs="仿宋_GB2312"/>
          <w:i w:val="0"/>
          <w:iCs w:val="0"/>
          <w:caps w:val="0"/>
          <w:color w:val="000000"/>
          <w:spacing w:val="0"/>
          <w:sz w:val="28"/>
          <w:szCs w:val="28"/>
          <w:shd w:val="clear" w:fill="FFFFFF"/>
        </w:rPr>
        <w:t>市场监管与销售服务，鼓励搭建</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eastAsia" w:ascii="仿宋_GB2312" w:hAnsi="微软雅黑" w:eastAsia="仿宋_GB2312" w:cs="仿宋_GB2312"/>
          <w:i w:val="0"/>
          <w:iCs w:val="0"/>
          <w:caps w:val="0"/>
          <w:color w:val="000000"/>
          <w:spacing w:val="0"/>
          <w:sz w:val="28"/>
          <w:szCs w:val="28"/>
          <w:shd w:val="clear" w:fill="FFFFFF"/>
          <w:lang w:val="en-US" w:eastAsia="zh-CN"/>
        </w:rPr>
        <w:t>旅游特色产品线下</w:t>
      </w:r>
      <w:r>
        <w:rPr>
          <w:rFonts w:hint="default" w:ascii="仿宋_GB2312" w:hAnsi="微软雅黑" w:eastAsia="仿宋_GB2312" w:cs="仿宋_GB2312"/>
          <w:i w:val="0"/>
          <w:iCs w:val="0"/>
          <w:caps w:val="0"/>
          <w:color w:val="000000"/>
          <w:spacing w:val="0"/>
          <w:sz w:val="28"/>
          <w:szCs w:val="28"/>
          <w:shd w:val="clear" w:fill="FFFFFF"/>
        </w:rPr>
        <w:t>交易场所</w:t>
      </w:r>
      <w:r>
        <w:rPr>
          <w:rFonts w:hint="eastAsia" w:ascii="仿宋_GB2312" w:hAnsi="微软雅黑" w:eastAsia="仿宋_GB2312" w:cs="仿宋_GB2312"/>
          <w:i w:val="0"/>
          <w:iCs w:val="0"/>
          <w:caps w:val="0"/>
          <w:color w:val="000000"/>
          <w:spacing w:val="0"/>
          <w:sz w:val="28"/>
          <w:szCs w:val="28"/>
          <w:shd w:val="clear" w:fill="FFFFFF"/>
          <w:lang w:val="en-US" w:eastAsia="zh-CN"/>
        </w:rPr>
        <w:t>和数字智慧平台</w:t>
      </w:r>
      <w:r>
        <w:rPr>
          <w:rFonts w:hint="default" w:ascii="仿宋_GB2312" w:hAnsi="微软雅黑" w:eastAsia="仿宋_GB2312" w:cs="仿宋_GB2312"/>
          <w:i w:val="0"/>
          <w:iCs w:val="0"/>
          <w:caps w:val="0"/>
          <w:color w:val="000000"/>
          <w:spacing w:val="0"/>
          <w:sz w:val="28"/>
          <w:szCs w:val="28"/>
          <w:shd w:val="clear" w:fill="FFFFFF"/>
        </w:rPr>
        <w:t>，引导市场各方建立长期稳定产销合作，促进产销畅通。</w:t>
      </w:r>
    </w:p>
    <w:p w14:paraId="5E8445B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微软雅黑" w:hAnsi="微软雅黑" w:eastAsia="微软雅黑" w:cs="微软雅黑"/>
          <w:i w:val="0"/>
          <w:iCs w:val="0"/>
          <w:caps w:val="0"/>
          <w:color w:val="000000"/>
          <w:spacing w:val="0"/>
          <w:sz w:val="28"/>
          <w:szCs w:val="28"/>
        </w:rPr>
      </w:pP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人民政府应当推进</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纳入</w:t>
      </w:r>
      <w:r>
        <w:rPr>
          <w:rFonts w:hint="eastAsia" w:ascii="仿宋_GB2312" w:hAnsi="微软雅黑" w:eastAsia="仿宋_GB2312" w:cs="仿宋_GB2312"/>
          <w:i w:val="0"/>
          <w:iCs w:val="0"/>
          <w:caps w:val="0"/>
          <w:color w:val="000000"/>
          <w:spacing w:val="0"/>
          <w:sz w:val="28"/>
          <w:szCs w:val="28"/>
          <w:shd w:val="clear" w:fill="FFFFFF"/>
          <w:lang w:val="en-US" w:eastAsia="zh-CN"/>
        </w:rPr>
        <w:t>地方特色</w:t>
      </w:r>
      <w:r>
        <w:rPr>
          <w:rFonts w:hint="default" w:ascii="仿宋_GB2312" w:hAnsi="微软雅黑" w:eastAsia="仿宋_GB2312" w:cs="仿宋_GB2312"/>
          <w:i w:val="0"/>
          <w:iCs w:val="0"/>
          <w:caps w:val="0"/>
          <w:color w:val="000000"/>
          <w:spacing w:val="0"/>
          <w:sz w:val="28"/>
          <w:szCs w:val="28"/>
          <w:shd w:val="clear" w:fill="FFFFFF"/>
        </w:rPr>
        <w:t>农产品</w:t>
      </w:r>
      <w:r>
        <w:rPr>
          <w:rFonts w:hint="eastAsia" w:ascii="仿宋_GB2312" w:hAnsi="微软雅黑" w:eastAsia="仿宋_GB2312" w:cs="仿宋_GB2312"/>
          <w:i w:val="0"/>
          <w:iCs w:val="0"/>
          <w:caps w:val="0"/>
          <w:color w:val="000000"/>
          <w:spacing w:val="0"/>
          <w:sz w:val="28"/>
          <w:szCs w:val="28"/>
          <w:shd w:val="clear" w:fill="FFFFFF"/>
          <w:lang w:eastAsia="zh-CN"/>
        </w:rPr>
        <w:t>、</w:t>
      </w:r>
      <w:r>
        <w:rPr>
          <w:rFonts w:hint="eastAsia" w:ascii="仿宋_GB2312" w:hAnsi="微软雅黑" w:eastAsia="仿宋_GB2312" w:cs="仿宋_GB2312"/>
          <w:i w:val="0"/>
          <w:iCs w:val="0"/>
          <w:caps w:val="0"/>
          <w:color w:val="000000"/>
          <w:spacing w:val="0"/>
          <w:sz w:val="28"/>
          <w:szCs w:val="28"/>
          <w:shd w:val="clear" w:fill="FFFFFF"/>
          <w:lang w:val="en-US" w:eastAsia="zh-CN"/>
        </w:rPr>
        <w:t>绿色农产品</w:t>
      </w:r>
      <w:r>
        <w:rPr>
          <w:rFonts w:hint="default" w:ascii="仿宋_GB2312" w:hAnsi="微软雅黑" w:eastAsia="仿宋_GB2312" w:cs="仿宋_GB2312"/>
          <w:i w:val="0"/>
          <w:iCs w:val="0"/>
          <w:caps w:val="0"/>
          <w:color w:val="000000"/>
          <w:spacing w:val="0"/>
          <w:sz w:val="28"/>
          <w:szCs w:val="28"/>
          <w:shd w:val="clear" w:fill="FFFFFF"/>
        </w:rPr>
        <w:t>品种目录工作，降低</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物流</w:t>
      </w:r>
      <w:r>
        <w:rPr>
          <w:rFonts w:hint="eastAsia" w:ascii="仿宋_GB2312" w:hAnsi="微软雅黑" w:eastAsia="仿宋_GB2312" w:cs="仿宋_GB2312"/>
          <w:i w:val="0"/>
          <w:iCs w:val="0"/>
          <w:caps w:val="0"/>
          <w:color w:val="000000"/>
          <w:spacing w:val="0"/>
          <w:sz w:val="28"/>
          <w:szCs w:val="28"/>
          <w:shd w:val="clear" w:fill="FFFFFF"/>
          <w:lang w:val="en-US" w:eastAsia="zh-CN"/>
        </w:rPr>
        <w:t>仓储</w:t>
      </w:r>
      <w:r>
        <w:rPr>
          <w:rFonts w:hint="default" w:ascii="仿宋_GB2312" w:hAnsi="微软雅黑" w:eastAsia="仿宋_GB2312" w:cs="仿宋_GB2312"/>
          <w:i w:val="0"/>
          <w:iCs w:val="0"/>
          <w:caps w:val="0"/>
          <w:color w:val="000000"/>
          <w:spacing w:val="0"/>
          <w:sz w:val="28"/>
          <w:szCs w:val="28"/>
          <w:shd w:val="clear" w:fill="FFFFFF"/>
        </w:rPr>
        <w:t>成本。</w:t>
      </w:r>
    </w:p>
    <w:p w14:paraId="61E1A14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auto"/>
          <w:spacing w:val="0"/>
          <w:sz w:val="28"/>
          <w:szCs w:val="28"/>
          <w:shd w:val="clear" w:fill="FFFFFF"/>
        </w:rPr>
        <w:t>第</w:t>
      </w:r>
      <w:r>
        <w:rPr>
          <w:rFonts w:hint="eastAsia" w:ascii="黑体" w:hAnsi="宋体" w:eastAsia="黑体" w:cs="黑体"/>
          <w:i w:val="0"/>
          <w:iCs w:val="0"/>
          <w:caps w:val="0"/>
          <w:color w:val="auto"/>
          <w:spacing w:val="0"/>
          <w:sz w:val="28"/>
          <w:szCs w:val="28"/>
          <w:shd w:val="clear" w:fill="FFFFFF"/>
          <w:lang w:val="en-US" w:eastAsia="zh-CN"/>
        </w:rPr>
        <w:t>三</w:t>
      </w:r>
      <w:r>
        <w:rPr>
          <w:rFonts w:hint="eastAsia" w:ascii="黑体" w:hAnsi="宋体" w:eastAsia="黑体" w:cs="黑体"/>
          <w:i w:val="0"/>
          <w:iCs w:val="0"/>
          <w:caps w:val="0"/>
          <w:color w:val="auto"/>
          <w:spacing w:val="0"/>
          <w:sz w:val="28"/>
          <w:szCs w:val="28"/>
          <w:shd w:val="clear" w:fill="FFFFFF"/>
        </w:rPr>
        <w:t>十</w:t>
      </w:r>
      <w:r>
        <w:rPr>
          <w:rFonts w:hint="eastAsia" w:ascii="黑体" w:hAnsi="宋体" w:eastAsia="黑体" w:cs="黑体"/>
          <w:i w:val="0"/>
          <w:iCs w:val="0"/>
          <w:caps w:val="0"/>
          <w:color w:val="auto"/>
          <w:spacing w:val="0"/>
          <w:sz w:val="28"/>
          <w:szCs w:val="28"/>
          <w:shd w:val="clear" w:fill="FFFFFF"/>
          <w:lang w:eastAsia="zh-CN"/>
        </w:rPr>
        <w:t>一</w:t>
      </w:r>
      <w:r>
        <w:rPr>
          <w:rFonts w:hint="eastAsia" w:ascii="黑体" w:hAnsi="宋体" w:eastAsia="黑体" w:cs="黑体"/>
          <w:i w:val="0"/>
          <w:iCs w:val="0"/>
          <w:caps w:val="0"/>
          <w:color w:val="auto"/>
          <w:spacing w:val="0"/>
          <w:sz w:val="28"/>
          <w:szCs w:val="28"/>
          <w:shd w:val="clear" w:fill="FFFFFF"/>
        </w:rPr>
        <w:t>条</w:t>
      </w:r>
      <w:r>
        <w:rPr>
          <w:rFonts w:hint="default" w:ascii="仿宋_GB2312" w:hAnsi="微软雅黑" w:eastAsia="仿宋_GB2312" w:cs="仿宋_GB2312"/>
          <w:i w:val="0"/>
          <w:iCs w:val="0"/>
          <w:caps w:val="0"/>
          <w:color w:val="auto"/>
          <w:spacing w:val="0"/>
          <w:sz w:val="28"/>
          <w:szCs w:val="28"/>
          <w:shd w:val="clear" w:fill="FFFFFF"/>
        </w:rPr>
        <w:t>【</w:t>
      </w:r>
      <w:r>
        <w:rPr>
          <w:rFonts w:hint="eastAsia" w:ascii="仿宋_GB2312" w:hAnsi="微软雅黑" w:eastAsia="仿宋_GB2312" w:cs="仿宋_GB2312"/>
          <w:i w:val="0"/>
          <w:iCs w:val="0"/>
          <w:caps w:val="0"/>
          <w:color w:val="auto"/>
          <w:spacing w:val="0"/>
          <w:sz w:val="28"/>
          <w:szCs w:val="28"/>
          <w:shd w:val="clear" w:fill="FFFFFF"/>
          <w:lang w:val="en-US" w:eastAsia="zh-CN"/>
        </w:rPr>
        <w:t>特色产</w:t>
      </w:r>
      <w:r>
        <w:rPr>
          <w:rFonts w:hint="default" w:ascii="仿宋_GB2312" w:hAnsi="微软雅黑" w:eastAsia="仿宋_GB2312" w:cs="仿宋_GB2312"/>
          <w:i w:val="0"/>
          <w:iCs w:val="0"/>
          <w:caps w:val="0"/>
          <w:color w:val="auto"/>
          <w:spacing w:val="0"/>
          <w:sz w:val="28"/>
          <w:szCs w:val="28"/>
          <w:shd w:val="clear" w:fill="FFFFFF"/>
        </w:rPr>
        <w:t>品优惠</w:t>
      </w:r>
      <w:r>
        <w:rPr>
          <w:rFonts w:hint="eastAsia" w:ascii="仿宋_GB2312" w:hAnsi="微软雅黑" w:eastAsia="仿宋_GB2312" w:cs="仿宋_GB2312"/>
          <w:i w:val="0"/>
          <w:iCs w:val="0"/>
          <w:caps w:val="0"/>
          <w:color w:val="auto"/>
          <w:spacing w:val="0"/>
          <w:sz w:val="28"/>
          <w:szCs w:val="28"/>
          <w:shd w:val="clear" w:fill="FFFFFF"/>
          <w:lang w:val="en-US" w:eastAsia="zh-CN"/>
        </w:rPr>
        <w:t>政策</w:t>
      </w:r>
      <w:r>
        <w:rPr>
          <w:rFonts w:hint="default" w:ascii="仿宋_GB2312" w:hAnsi="微软雅黑" w:eastAsia="仿宋_GB2312" w:cs="仿宋_GB2312"/>
          <w:i w:val="0"/>
          <w:iCs w:val="0"/>
          <w:caps w:val="0"/>
          <w:color w:val="auto"/>
          <w:spacing w:val="0"/>
          <w:sz w:val="28"/>
          <w:szCs w:val="28"/>
          <w:shd w:val="clear" w:fill="FFFFFF"/>
        </w:rPr>
        <w:t>】</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、县</w:t>
      </w:r>
      <w:r>
        <w:rPr>
          <w:rFonts w:hint="eastAsia" w:ascii="仿宋_GB2312" w:hAnsi="微软雅黑" w:eastAsia="仿宋_GB2312" w:cs="仿宋_GB2312"/>
          <w:i w:val="0"/>
          <w:iCs w:val="0"/>
          <w:caps w:val="0"/>
          <w:color w:val="000000"/>
          <w:spacing w:val="0"/>
          <w:sz w:val="28"/>
          <w:szCs w:val="28"/>
          <w:shd w:val="clear" w:fill="FFFFFF"/>
          <w:lang w:eastAsia="zh-CN"/>
        </w:rPr>
        <w:t>（区）</w:t>
      </w:r>
      <w:r>
        <w:rPr>
          <w:rFonts w:hint="default" w:ascii="仿宋_GB2312" w:hAnsi="微软雅黑" w:eastAsia="仿宋_GB2312" w:cs="仿宋_GB2312"/>
          <w:i w:val="0"/>
          <w:iCs w:val="0"/>
          <w:caps w:val="0"/>
          <w:color w:val="000000"/>
          <w:spacing w:val="0"/>
          <w:sz w:val="28"/>
          <w:szCs w:val="28"/>
          <w:shd w:val="clear" w:fill="FFFFFF"/>
        </w:rPr>
        <w:t>人民政府应当支持</w:t>
      </w:r>
      <w:r>
        <w:rPr>
          <w:rFonts w:hint="eastAsia" w:ascii="仿宋_GB2312" w:hAnsi="微软雅黑" w:eastAsia="仿宋_GB2312" w:cs="仿宋_GB2312"/>
          <w:i w:val="0"/>
          <w:iCs w:val="0"/>
          <w:caps w:val="0"/>
          <w:color w:val="000000"/>
          <w:spacing w:val="0"/>
          <w:sz w:val="28"/>
          <w:szCs w:val="28"/>
          <w:shd w:val="clear" w:fill="FFFFFF"/>
          <w:lang w:val="en-US" w:eastAsia="zh-CN"/>
        </w:rPr>
        <w:t>市</w:t>
      </w:r>
      <w:r>
        <w:rPr>
          <w:rFonts w:hint="default" w:ascii="仿宋_GB2312" w:hAnsi="微软雅黑" w:eastAsia="仿宋_GB2312" w:cs="仿宋_GB2312"/>
          <w:i w:val="0"/>
          <w:iCs w:val="0"/>
          <w:caps w:val="0"/>
          <w:color w:val="000000"/>
          <w:spacing w:val="0"/>
          <w:sz w:val="28"/>
          <w:szCs w:val="28"/>
          <w:shd w:val="clear" w:fill="FFFFFF"/>
        </w:rPr>
        <w:t>内收购、加工、销售</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经营主体享受</w:t>
      </w:r>
      <w:r>
        <w:rPr>
          <w:rFonts w:hint="eastAsia" w:ascii="仿宋_GB2312" w:hAnsi="微软雅黑" w:eastAsia="仿宋_GB2312" w:cs="仿宋_GB2312"/>
          <w:i w:val="0"/>
          <w:iCs w:val="0"/>
          <w:caps w:val="0"/>
          <w:color w:val="000000"/>
          <w:spacing w:val="0"/>
          <w:sz w:val="28"/>
          <w:szCs w:val="28"/>
          <w:shd w:val="clear" w:fill="FFFFFF"/>
          <w:lang w:val="en-US" w:eastAsia="zh-CN"/>
        </w:rPr>
        <w:t>旅游特色产</w:t>
      </w:r>
      <w:r>
        <w:rPr>
          <w:rFonts w:hint="default" w:ascii="仿宋_GB2312" w:hAnsi="微软雅黑" w:eastAsia="仿宋_GB2312" w:cs="仿宋_GB2312"/>
          <w:i w:val="0"/>
          <w:iCs w:val="0"/>
          <w:caps w:val="0"/>
          <w:color w:val="000000"/>
          <w:spacing w:val="0"/>
          <w:sz w:val="28"/>
          <w:szCs w:val="28"/>
          <w:shd w:val="clear" w:fill="FFFFFF"/>
        </w:rPr>
        <w:t>品优惠政策，降低</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产业</w:t>
      </w:r>
      <w:r>
        <w:rPr>
          <w:rFonts w:hint="eastAsia" w:ascii="仿宋_GB2312" w:hAnsi="微软雅黑" w:eastAsia="仿宋_GB2312" w:cs="仿宋_GB2312"/>
          <w:i w:val="0"/>
          <w:iCs w:val="0"/>
          <w:caps w:val="0"/>
          <w:color w:val="000000"/>
          <w:spacing w:val="0"/>
          <w:sz w:val="28"/>
          <w:szCs w:val="28"/>
          <w:shd w:val="clear" w:fill="FFFFFF"/>
          <w:lang w:val="en-US" w:eastAsia="zh-CN"/>
        </w:rPr>
        <w:t>产销</w:t>
      </w:r>
      <w:r>
        <w:rPr>
          <w:rFonts w:hint="default" w:ascii="仿宋_GB2312" w:hAnsi="微软雅黑" w:eastAsia="仿宋_GB2312" w:cs="仿宋_GB2312"/>
          <w:i w:val="0"/>
          <w:iCs w:val="0"/>
          <w:caps w:val="0"/>
          <w:color w:val="000000"/>
          <w:spacing w:val="0"/>
          <w:sz w:val="28"/>
          <w:szCs w:val="28"/>
          <w:shd w:val="clear" w:fill="FFFFFF"/>
        </w:rPr>
        <w:t>成本。</w:t>
      </w:r>
    </w:p>
    <w:p w14:paraId="3B6C20D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仿宋_GB2312" w:hAnsi="微软雅黑" w:eastAsia="仿宋_GB2312" w:cs="仿宋_GB2312"/>
          <w:i w:val="0"/>
          <w:iCs w:val="0"/>
          <w:caps w:val="0"/>
          <w:color w:val="000000"/>
          <w:spacing w:val="0"/>
          <w:sz w:val="28"/>
          <w:szCs w:val="28"/>
          <w:shd w:val="clear" w:fill="FFFFFF"/>
          <w:lang w:val="en-US" w:eastAsia="zh-CN"/>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val="en-US" w:eastAsia="zh-CN"/>
        </w:rPr>
        <w:t>三</w:t>
      </w:r>
      <w:r>
        <w:rPr>
          <w:rFonts w:hint="eastAsia" w:ascii="黑体" w:hAnsi="宋体" w:eastAsia="黑体" w:cs="黑体"/>
          <w:i w:val="0"/>
          <w:iCs w:val="0"/>
          <w:caps w:val="0"/>
          <w:color w:val="000000"/>
          <w:spacing w:val="0"/>
          <w:sz w:val="28"/>
          <w:szCs w:val="28"/>
          <w:shd w:val="clear" w:fill="FFFFFF"/>
        </w:rPr>
        <w:t>十</w:t>
      </w:r>
      <w:r>
        <w:rPr>
          <w:rFonts w:hint="eastAsia" w:ascii="黑体" w:hAnsi="宋体" w:eastAsia="黑体" w:cs="黑体"/>
          <w:i w:val="0"/>
          <w:iCs w:val="0"/>
          <w:caps w:val="0"/>
          <w:color w:val="000000"/>
          <w:spacing w:val="0"/>
          <w:sz w:val="28"/>
          <w:szCs w:val="28"/>
          <w:shd w:val="clear" w:fill="FFFFFF"/>
          <w:lang w:val="en-US" w:eastAsia="zh-CN"/>
        </w:rPr>
        <w:t>二</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【人才建设】</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、县</w:t>
      </w:r>
      <w:r>
        <w:rPr>
          <w:rFonts w:hint="eastAsia" w:ascii="仿宋_GB2312" w:hAnsi="微软雅黑" w:eastAsia="仿宋_GB2312" w:cs="仿宋_GB2312"/>
          <w:i w:val="0"/>
          <w:iCs w:val="0"/>
          <w:caps w:val="0"/>
          <w:color w:val="000000"/>
          <w:spacing w:val="0"/>
          <w:sz w:val="28"/>
          <w:szCs w:val="28"/>
          <w:shd w:val="clear" w:fill="FFFFFF"/>
          <w:lang w:eastAsia="zh-CN"/>
        </w:rPr>
        <w:t>（区）</w:t>
      </w:r>
      <w:r>
        <w:rPr>
          <w:rFonts w:hint="default" w:ascii="仿宋_GB2312" w:hAnsi="微软雅黑" w:eastAsia="仿宋_GB2312" w:cs="仿宋_GB2312"/>
          <w:i w:val="0"/>
          <w:iCs w:val="0"/>
          <w:caps w:val="0"/>
          <w:color w:val="000000"/>
          <w:spacing w:val="0"/>
          <w:sz w:val="28"/>
          <w:szCs w:val="28"/>
          <w:shd w:val="clear" w:fill="FFFFFF"/>
        </w:rPr>
        <w:t>人民政府应当</w:t>
      </w:r>
      <w:r>
        <w:rPr>
          <w:rFonts w:hint="eastAsia" w:ascii="仿宋_GB2312" w:hAnsi="微软雅黑" w:eastAsia="仿宋_GB2312" w:cs="仿宋_GB2312"/>
          <w:i w:val="0"/>
          <w:iCs w:val="0"/>
          <w:caps w:val="0"/>
          <w:color w:val="000000"/>
          <w:spacing w:val="0"/>
          <w:sz w:val="28"/>
          <w:szCs w:val="28"/>
          <w:shd w:val="clear" w:fill="FFFFFF"/>
          <w:lang w:val="en-US" w:eastAsia="zh-CN"/>
        </w:rPr>
        <w:t>支持</w:t>
      </w:r>
      <w:r>
        <w:rPr>
          <w:rFonts w:hint="eastAsia" w:ascii="仿宋_GB2312" w:hAnsi="微软雅黑" w:eastAsia="仿宋_GB2312" w:cs="仿宋_GB2312"/>
          <w:i w:val="0"/>
          <w:iCs w:val="0"/>
          <w:caps w:val="0"/>
          <w:color w:val="000000"/>
          <w:spacing w:val="0"/>
          <w:sz w:val="28"/>
          <w:szCs w:val="28"/>
          <w:shd w:val="clear" w:fill="FFFFFF"/>
        </w:rPr>
        <w:t>建立由高校院所专家教授、企事业研发人员为主体的人才团队，将领军人才选拔与人才梯队建设相结合，着力培养九华黄精实用人才</w:t>
      </w:r>
      <w:r>
        <w:rPr>
          <w:rFonts w:hint="eastAsia" w:ascii="仿宋_GB2312" w:hAnsi="微软雅黑" w:eastAsia="仿宋_GB2312" w:cs="仿宋_GB2312"/>
          <w:i w:val="0"/>
          <w:iCs w:val="0"/>
          <w:caps w:val="0"/>
          <w:color w:val="000000"/>
          <w:spacing w:val="0"/>
          <w:sz w:val="28"/>
          <w:szCs w:val="28"/>
          <w:shd w:val="clear" w:fill="FFFFFF"/>
          <w:lang w:eastAsia="zh-CN"/>
        </w:rPr>
        <w:t>，</w:t>
      </w:r>
      <w:r>
        <w:rPr>
          <w:rFonts w:hint="eastAsia" w:ascii="仿宋_GB2312" w:hAnsi="微软雅黑" w:eastAsia="仿宋_GB2312" w:cs="仿宋_GB2312"/>
          <w:i w:val="0"/>
          <w:iCs w:val="0"/>
          <w:caps w:val="0"/>
          <w:color w:val="000000"/>
          <w:spacing w:val="0"/>
          <w:sz w:val="28"/>
          <w:szCs w:val="28"/>
          <w:shd w:val="clear" w:fill="FFFFFF"/>
          <w:lang w:val="en-US" w:eastAsia="zh-CN"/>
        </w:rPr>
        <w:t>特别是</w:t>
      </w:r>
      <w:r>
        <w:rPr>
          <w:rFonts w:hint="eastAsia" w:ascii="仿宋_GB2312" w:hAnsi="微软雅黑" w:eastAsia="仿宋_GB2312" w:cs="仿宋_GB2312"/>
          <w:i w:val="0"/>
          <w:iCs w:val="0"/>
          <w:caps w:val="0"/>
          <w:color w:val="000000"/>
          <w:spacing w:val="0"/>
          <w:sz w:val="28"/>
          <w:szCs w:val="28"/>
          <w:shd w:val="clear" w:fill="FFFFFF"/>
        </w:rPr>
        <w:t>带头人队伍</w:t>
      </w:r>
      <w:r>
        <w:rPr>
          <w:rFonts w:hint="eastAsia" w:ascii="仿宋_GB2312" w:hAnsi="微软雅黑" w:eastAsia="仿宋_GB2312" w:cs="仿宋_GB2312"/>
          <w:i w:val="0"/>
          <w:iCs w:val="0"/>
          <w:caps w:val="0"/>
          <w:color w:val="000000"/>
          <w:spacing w:val="0"/>
          <w:sz w:val="28"/>
          <w:szCs w:val="28"/>
          <w:shd w:val="clear" w:fill="FFFFFF"/>
          <w:lang w:val="en-US" w:eastAsia="zh-CN"/>
        </w:rPr>
        <w:t>建设，</w:t>
      </w:r>
      <w:r>
        <w:rPr>
          <w:rFonts w:hint="eastAsia" w:ascii="仿宋_GB2312" w:hAnsi="微软雅黑" w:eastAsia="仿宋_GB2312" w:cs="仿宋_GB2312"/>
          <w:i w:val="0"/>
          <w:iCs w:val="0"/>
          <w:caps w:val="0"/>
          <w:color w:val="000000"/>
          <w:spacing w:val="0"/>
          <w:sz w:val="28"/>
          <w:szCs w:val="28"/>
          <w:shd w:val="clear" w:fill="FFFFFF"/>
        </w:rPr>
        <w:t>优化人才队伍结构。</w:t>
      </w:r>
    </w:p>
    <w:p w14:paraId="733E44D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default" w:ascii="仿宋_GB2312" w:hAnsi="微软雅黑" w:eastAsia="仿宋_GB2312" w:cs="仿宋_GB2312"/>
          <w:i w:val="0"/>
          <w:iCs w:val="0"/>
          <w:caps w:val="0"/>
          <w:color w:val="000000"/>
          <w:spacing w:val="0"/>
          <w:sz w:val="28"/>
          <w:szCs w:val="28"/>
          <w:shd w:val="clear" w:fill="FFFFFF"/>
        </w:rPr>
      </w:pPr>
      <w:r>
        <w:rPr>
          <w:rFonts w:hint="default" w:ascii="仿宋_GB2312" w:hAnsi="微软雅黑" w:eastAsia="仿宋_GB2312" w:cs="仿宋_GB2312"/>
          <w:i w:val="0"/>
          <w:iCs w:val="0"/>
          <w:caps w:val="0"/>
          <w:color w:val="000000"/>
          <w:spacing w:val="0"/>
          <w:sz w:val="28"/>
          <w:szCs w:val="28"/>
          <w:shd w:val="clear" w:fill="FFFFFF"/>
        </w:rPr>
        <w:t>鼓励和支持有条件的</w:t>
      </w:r>
      <w:r>
        <w:rPr>
          <w:rFonts w:hint="eastAsia" w:ascii="仿宋_GB2312" w:hAnsi="微软雅黑" w:eastAsia="仿宋_GB2312" w:cs="仿宋_GB2312"/>
          <w:i w:val="0"/>
          <w:iCs w:val="0"/>
          <w:caps w:val="0"/>
          <w:color w:val="000000"/>
          <w:spacing w:val="0"/>
          <w:sz w:val="28"/>
          <w:szCs w:val="28"/>
          <w:shd w:val="clear" w:fill="FFFFFF"/>
          <w:lang w:val="en-US" w:eastAsia="zh-CN"/>
        </w:rPr>
        <w:t>市</w:t>
      </w:r>
      <w:r>
        <w:rPr>
          <w:rFonts w:hint="default" w:ascii="仿宋_GB2312" w:hAnsi="微软雅黑" w:eastAsia="仿宋_GB2312" w:cs="仿宋_GB2312"/>
          <w:i w:val="0"/>
          <w:iCs w:val="0"/>
          <w:caps w:val="0"/>
          <w:color w:val="000000"/>
          <w:spacing w:val="0"/>
          <w:sz w:val="28"/>
          <w:szCs w:val="28"/>
          <w:shd w:val="clear" w:fill="FFFFFF"/>
        </w:rPr>
        <w:t>内院（职）校设置</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产业</w:t>
      </w:r>
      <w:r>
        <w:rPr>
          <w:rFonts w:hint="eastAsia" w:ascii="仿宋_GB2312" w:hAnsi="微软雅黑" w:eastAsia="仿宋_GB2312" w:cs="仿宋_GB2312"/>
          <w:i w:val="0"/>
          <w:iCs w:val="0"/>
          <w:caps w:val="0"/>
          <w:color w:val="000000"/>
          <w:spacing w:val="0"/>
          <w:sz w:val="28"/>
          <w:szCs w:val="28"/>
          <w:shd w:val="clear" w:fill="FFFFFF"/>
          <w:lang w:val="en-US" w:eastAsia="zh-CN"/>
        </w:rPr>
        <w:t>实践</w:t>
      </w:r>
      <w:r>
        <w:rPr>
          <w:rFonts w:hint="default" w:ascii="仿宋_GB2312" w:hAnsi="微软雅黑" w:eastAsia="仿宋_GB2312" w:cs="仿宋_GB2312"/>
          <w:i w:val="0"/>
          <w:iCs w:val="0"/>
          <w:caps w:val="0"/>
          <w:color w:val="000000"/>
          <w:spacing w:val="0"/>
          <w:sz w:val="28"/>
          <w:szCs w:val="28"/>
          <w:shd w:val="clear" w:fill="FFFFFF"/>
        </w:rPr>
        <w:t>教学</w:t>
      </w:r>
      <w:r>
        <w:rPr>
          <w:rFonts w:hint="eastAsia" w:ascii="仿宋_GB2312" w:hAnsi="微软雅黑" w:eastAsia="仿宋_GB2312" w:cs="仿宋_GB2312"/>
          <w:i w:val="0"/>
          <w:iCs w:val="0"/>
          <w:caps w:val="0"/>
          <w:color w:val="000000"/>
          <w:spacing w:val="0"/>
          <w:sz w:val="28"/>
          <w:szCs w:val="28"/>
          <w:shd w:val="clear" w:fill="FFFFFF"/>
          <w:lang w:val="en-US" w:eastAsia="zh-CN"/>
        </w:rPr>
        <w:t>基地</w:t>
      </w:r>
      <w:r>
        <w:rPr>
          <w:rFonts w:hint="default" w:ascii="仿宋_GB2312" w:hAnsi="微软雅黑" w:eastAsia="仿宋_GB2312" w:cs="仿宋_GB2312"/>
          <w:i w:val="0"/>
          <w:iCs w:val="0"/>
          <w:caps w:val="0"/>
          <w:color w:val="000000"/>
          <w:spacing w:val="0"/>
          <w:sz w:val="28"/>
          <w:szCs w:val="28"/>
          <w:shd w:val="clear" w:fill="FFFFFF"/>
        </w:rPr>
        <w:t>，加大</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产业</w:t>
      </w:r>
      <w:r>
        <w:rPr>
          <w:rFonts w:hint="eastAsia" w:ascii="仿宋_GB2312" w:hAnsi="微软雅黑" w:eastAsia="仿宋_GB2312" w:cs="仿宋_GB2312"/>
          <w:i w:val="0"/>
          <w:iCs w:val="0"/>
          <w:caps w:val="0"/>
          <w:color w:val="000000"/>
          <w:spacing w:val="0"/>
          <w:sz w:val="28"/>
          <w:szCs w:val="28"/>
          <w:shd w:val="clear" w:fill="FFFFFF"/>
          <w:lang w:val="en-US" w:eastAsia="zh-CN"/>
        </w:rPr>
        <w:t>发展所需的管理、研发、营销等</w:t>
      </w:r>
      <w:r>
        <w:rPr>
          <w:rFonts w:hint="default" w:ascii="仿宋_GB2312" w:hAnsi="微软雅黑" w:eastAsia="仿宋_GB2312" w:cs="仿宋_GB2312"/>
          <w:b w:val="0"/>
          <w:bCs w:val="0"/>
          <w:i w:val="0"/>
          <w:iCs w:val="0"/>
          <w:caps w:val="0"/>
          <w:color w:val="auto"/>
          <w:spacing w:val="0"/>
          <w:sz w:val="28"/>
          <w:szCs w:val="28"/>
          <w:shd w:val="clear" w:fill="FFFFFF"/>
        </w:rPr>
        <w:t>专业人才</w:t>
      </w:r>
      <w:r>
        <w:rPr>
          <w:rFonts w:hint="default" w:ascii="仿宋_GB2312" w:hAnsi="微软雅黑" w:eastAsia="仿宋_GB2312" w:cs="仿宋_GB2312"/>
          <w:i w:val="0"/>
          <w:iCs w:val="0"/>
          <w:caps w:val="0"/>
          <w:color w:val="000000"/>
          <w:spacing w:val="0"/>
          <w:sz w:val="28"/>
          <w:szCs w:val="28"/>
          <w:shd w:val="clear" w:fill="FFFFFF"/>
        </w:rPr>
        <w:t>的培养力度。</w:t>
      </w:r>
    </w:p>
    <w:p w14:paraId="0713595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仿宋_GB2312" w:hAnsi="微软雅黑" w:eastAsia="仿宋_GB2312" w:cs="仿宋_GB2312"/>
          <w:i w:val="0"/>
          <w:iCs w:val="0"/>
          <w:caps w:val="0"/>
          <w:color w:val="000000"/>
          <w:spacing w:val="0"/>
          <w:sz w:val="28"/>
          <w:szCs w:val="28"/>
          <w:shd w:val="clear" w:fill="FFFFFF"/>
          <w:lang w:val="en-US" w:eastAsia="zh-CN"/>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eastAsia="zh-CN"/>
        </w:rPr>
        <w:t>三</w:t>
      </w:r>
      <w:r>
        <w:rPr>
          <w:rFonts w:hint="eastAsia" w:ascii="黑体" w:hAnsi="宋体" w:eastAsia="黑体" w:cs="黑体"/>
          <w:i w:val="0"/>
          <w:iCs w:val="0"/>
          <w:caps w:val="0"/>
          <w:color w:val="000000"/>
          <w:spacing w:val="0"/>
          <w:sz w:val="28"/>
          <w:szCs w:val="28"/>
          <w:shd w:val="clear" w:fill="FFFFFF"/>
        </w:rPr>
        <w:t>十</w:t>
      </w:r>
      <w:r>
        <w:rPr>
          <w:rFonts w:hint="eastAsia" w:ascii="黑体" w:hAnsi="宋体" w:eastAsia="黑体" w:cs="黑体"/>
          <w:i w:val="0"/>
          <w:iCs w:val="0"/>
          <w:caps w:val="0"/>
          <w:color w:val="000000"/>
          <w:spacing w:val="0"/>
          <w:sz w:val="28"/>
          <w:szCs w:val="28"/>
          <w:shd w:val="clear" w:fill="FFFFFF"/>
          <w:lang w:eastAsia="zh-CN"/>
        </w:rPr>
        <w:t>三</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w:t>
      </w:r>
      <w:r>
        <w:rPr>
          <w:rFonts w:hint="eastAsia" w:ascii="仿宋_GB2312" w:hAnsi="微软雅黑" w:eastAsia="仿宋_GB2312" w:cs="仿宋_GB2312"/>
          <w:i w:val="0"/>
          <w:iCs w:val="0"/>
          <w:caps w:val="0"/>
          <w:color w:val="000000"/>
          <w:spacing w:val="0"/>
          <w:sz w:val="28"/>
          <w:szCs w:val="28"/>
          <w:shd w:val="clear" w:fill="FFFFFF"/>
          <w:lang w:val="en-US" w:eastAsia="zh-CN"/>
        </w:rPr>
        <w:t>财政</w:t>
      </w:r>
      <w:r>
        <w:rPr>
          <w:rFonts w:hint="eastAsia" w:ascii="仿宋_GB2312" w:hAnsi="微软雅黑" w:eastAsia="仿宋_GB2312" w:cs="仿宋_GB2312"/>
          <w:i w:val="0"/>
          <w:iCs w:val="0"/>
          <w:caps w:val="0"/>
          <w:color w:val="000000"/>
          <w:spacing w:val="0"/>
          <w:sz w:val="28"/>
          <w:szCs w:val="28"/>
          <w:shd w:val="clear" w:fill="FFFFFF"/>
          <w:lang w:eastAsia="zh-CN"/>
        </w:rPr>
        <w:t>支持</w:t>
      </w:r>
      <w:r>
        <w:rPr>
          <w:rFonts w:hint="default" w:ascii="仿宋_GB2312" w:hAnsi="微软雅黑" w:eastAsia="仿宋_GB2312" w:cs="仿宋_GB2312"/>
          <w:i w:val="0"/>
          <w:iCs w:val="0"/>
          <w:caps w:val="0"/>
          <w:color w:val="000000"/>
          <w:spacing w:val="0"/>
          <w:sz w:val="28"/>
          <w:szCs w:val="28"/>
          <w:shd w:val="clear" w:fill="FFFFFF"/>
        </w:rPr>
        <w:t>】</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、县</w:t>
      </w:r>
      <w:r>
        <w:rPr>
          <w:rFonts w:hint="eastAsia" w:ascii="仿宋_GB2312" w:hAnsi="微软雅黑" w:eastAsia="仿宋_GB2312" w:cs="仿宋_GB2312"/>
          <w:i w:val="0"/>
          <w:iCs w:val="0"/>
          <w:caps w:val="0"/>
          <w:color w:val="000000"/>
          <w:spacing w:val="0"/>
          <w:sz w:val="28"/>
          <w:szCs w:val="28"/>
          <w:shd w:val="clear" w:fill="FFFFFF"/>
          <w:lang w:eastAsia="zh-CN"/>
        </w:rPr>
        <w:t>（区）</w:t>
      </w:r>
      <w:r>
        <w:rPr>
          <w:rFonts w:hint="default" w:ascii="仿宋_GB2312" w:hAnsi="微软雅黑" w:eastAsia="仿宋_GB2312" w:cs="仿宋_GB2312"/>
          <w:i w:val="0"/>
          <w:iCs w:val="0"/>
          <w:caps w:val="0"/>
          <w:color w:val="000000"/>
          <w:spacing w:val="0"/>
          <w:sz w:val="28"/>
          <w:szCs w:val="28"/>
          <w:shd w:val="clear" w:fill="FFFFFF"/>
        </w:rPr>
        <w:t>人民政府应当</w:t>
      </w:r>
      <w:r>
        <w:rPr>
          <w:rFonts w:hint="eastAsia" w:ascii="仿宋_GB2312" w:hAnsi="微软雅黑" w:eastAsia="仿宋_GB2312" w:cs="仿宋_GB2312"/>
          <w:i w:val="0"/>
          <w:iCs w:val="0"/>
          <w:caps w:val="0"/>
          <w:color w:val="000000"/>
          <w:spacing w:val="0"/>
          <w:sz w:val="28"/>
          <w:szCs w:val="28"/>
          <w:shd w:val="clear" w:fill="FFFFFF"/>
          <w:lang w:val="en-US" w:eastAsia="zh-CN"/>
        </w:rPr>
        <w:t>设立</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eastAsia" w:ascii="仿宋_GB2312" w:hAnsi="微软雅黑" w:eastAsia="仿宋_GB2312" w:cs="仿宋_GB2312"/>
          <w:i w:val="0"/>
          <w:iCs w:val="0"/>
          <w:caps w:val="0"/>
          <w:color w:val="000000"/>
          <w:spacing w:val="0"/>
          <w:sz w:val="28"/>
          <w:szCs w:val="28"/>
          <w:shd w:val="clear" w:fill="FFFFFF"/>
          <w:lang w:val="en-US" w:eastAsia="zh-CN"/>
        </w:rPr>
        <w:t>专项奖补资金，扶持企业和农户因地制宜规模化</w:t>
      </w:r>
      <w:r>
        <w:rPr>
          <w:rFonts w:hint="default" w:ascii="仿宋_GB2312" w:hAnsi="微软雅黑" w:eastAsia="仿宋_GB2312" w:cs="仿宋_GB2312"/>
          <w:i w:val="0"/>
          <w:iCs w:val="0"/>
          <w:caps w:val="0"/>
          <w:color w:val="000000"/>
          <w:spacing w:val="0"/>
          <w:sz w:val="28"/>
          <w:szCs w:val="28"/>
          <w:shd w:val="clear" w:fill="FFFFFF"/>
        </w:rPr>
        <w:t>种植</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eastAsia" w:ascii="仿宋_GB2312" w:hAnsi="微软雅黑" w:eastAsia="仿宋_GB2312" w:cs="仿宋_GB2312"/>
          <w:i w:val="0"/>
          <w:iCs w:val="0"/>
          <w:caps w:val="0"/>
          <w:color w:val="000000"/>
          <w:spacing w:val="0"/>
          <w:sz w:val="28"/>
          <w:szCs w:val="28"/>
          <w:shd w:val="clear" w:fill="FFFFFF"/>
          <w:lang w:val="en-US" w:eastAsia="zh-CN"/>
        </w:rPr>
        <w:t>。</w:t>
      </w:r>
      <w:r>
        <w:rPr>
          <w:rFonts w:hint="default" w:ascii="仿宋_GB2312" w:hAnsi="微软雅黑" w:eastAsia="仿宋_GB2312" w:cs="仿宋_GB2312"/>
          <w:i w:val="0"/>
          <w:iCs w:val="0"/>
          <w:caps w:val="0"/>
          <w:color w:val="000000"/>
          <w:spacing w:val="0"/>
          <w:sz w:val="28"/>
          <w:szCs w:val="28"/>
          <w:shd w:val="clear" w:fill="FFFFFF"/>
        </w:rPr>
        <w:t>统筹农业发展、林业发展、工业和信息化发展等相关资金，</w:t>
      </w:r>
      <w:r>
        <w:rPr>
          <w:rFonts w:hint="default" w:ascii="仿宋_GB2312" w:hAnsi="微软雅黑" w:eastAsia="仿宋_GB2312" w:cs="仿宋_GB2312"/>
          <w:i w:val="0"/>
          <w:iCs w:val="0"/>
          <w:caps w:val="0"/>
          <w:color w:val="000000"/>
          <w:spacing w:val="0"/>
          <w:sz w:val="28"/>
          <w:szCs w:val="28"/>
          <w:shd w:val="clear" w:fill="FFFFFF"/>
          <w:lang w:val="en-US" w:eastAsia="zh-CN"/>
        </w:rPr>
        <w:t>支持</w:t>
      </w:r>
      <w:r>
        <w:rPr>
          <w:rFonts w:hint="eastAsia" w:ascii="仿宋_GB2312" w:hAnsi="微软雅黑" w:eastAsia="仿宋_GB2312" w:cs="仿宋_GB2312"/>
          <w:i w:val="0"/>
          <w:iCs w:val="0"/>
          <w:caps w:val="0"/>
          <w:color w:val="000000"/>
          <w:spacing w:val="0"/>
          <w:sz w:val="28"/>
          <w:szCs w:val="28"/>
          <w:shd w:val="clear" w:fill="FFFFFF"/>
          <w:lang w:val="en-US" w:eastAsia="zh-CN"/>
        </w:rPr>
        <w:t>种植技术研究与推广、品种选育改培、新产品开发、工艺升级、设备制造研发、品牌建设、质量安全监测、市场体系建设和文化宣传，以及仓储</w:t>
      </w:r>
      <w:r>
        <w:rPr>
          <w:rFonts w:hint="default" w:ascii="仿宋_GB2312" w:hAnsi="微软雅黑" w:eastAsia="仿宋_GB2312" w:cs="仿宋_GB2312"/>
          <w:i w:val="0"/>
          <w:iCs w:val="0"/>
          <w:caps w:val="0"/>
          <w:color w:val="000000"/>
          <w:spacing w:val="0"/>
          <w:sz w:val="28"/>
          <w:szCs w:val="28"/>
          <w:shd w:val="clear" w:fill="FFFFFF"/>
          <w:lang w:val="en-US" w:eastAsia="zh-CN"/>
        </w:rPr>
        <w:t>物流设施、产业园区配套设施等建设</w:t>
      </w:r>
      <w:r>
        <w:rPr>
          <w:rFonts w:hint="eastAsia" w:ascii="仿宋_GB2312" w:hAnsi="微软雅黑" w:eastAsia="仿宋_GB2312" w:cs="仿宋_GB2312"/>
          <w:i w:val="0"/>
          <w:iCs w:val="0"/>
          <w:caps w:val="0"/>
          <w:color w:val="000000"/>
          <w:spacing w:val="0"/>
          <w:sz w:val="28"/>
          <w:szCs w:val="28"/>
          <w:shd w:val="clear" w:fill="FFFFFF"/>
          <w:lang w:val="en-US" w:eastAsia="zh-CN"/>
        </w:rPr>
        <w:t>，并为政策性融资担保机构提供风险补偿。</w:t>
      </w:r>
    </w:p>
    <w:p w14:paraId="3C3CA81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right="0" w:firstLine="560" w:firstLineChars="200"/>
        <w:textAlignment w:val="auto"/>
        <w:rPr>
          <w:rFonts w:hint="default" w:ascii="仿宋_GB2312" w:hAnsi="微软雅黑" w:eastAsia="仿宋_GB2312" w:cs="仿宋_GB2312"/>
          <w:i w:val="0"/>
          <w:iCs w:val="0"/>
          <w:caps w:val="0"/>
          <w:color w:val="000000"/>
          <w:spacing w:val="0"/>
          <w:sz w:val="28"/>
          <w:szCs w:val="28"/>
          <w:shd w:val="clear" w:fill="FFFFFF"/>
        </w:rPr>
      </w:pPr>
      <w:r>
        <w:rPr>
          <w:rFonts w:hint="default" w:ascii="仿宋_GB2312" w:hAnsi="微软雅黑" w:eastAsia="仿宋_GB2312" w:cs="仿宋_GB2312"/>
          <w:i w:val="0"/>
          <w:iCs w:val="0"/>
          <w:caps w:val="0"/>
          <w:color w:val="000000"/>
          <w:spacing w:val="0"/>
          <w:sz w:val="28"/>
          <w:szCs w:val="28"/>
          <w:shd w:val="clear" w:fill="FFFFFF"/>
        </w:rPr>
        <w:t>鼓励和支持金融机构开发适合促进</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产业发展的金融产品、服务项目和专业信贷担保</w:t>
      </w:r>
      <w:r>
        <w:rPr>
          <w:rFonts w:hint="eastAsia" w:ascii="仿宋_GB2312" w:hAnsi="微软雅黑" w:eastAsia="仿宋_GB2312" w:cs="仿宋_GB2312"/>
          <w:i w:val="0"/>
          <w:iCs w:val="0"/>
          <w:caps w:val="0"/>
          <w:color w:val="000000"/>
          <w:spacing w:val="0"/>
          <w:sz w:val="28"/>
          <w:szCs w:val="28"/>
          <w:shd w:val="clear" w:fill="FFFFFF"/>
          <w:lang w:eastAsia="zh-CN"/>
        </w:rPr>
        <w:t>，</w:t>
      </w:r>
      <w:r>
        <w:rPr>
          <w:rFonts w:hint="default" w:ascii="仿宋_GB2312" w:hAnsi="微软雅黑" w:eastAsia="仿宋_GB2312" w:cs="仿宋_GB2312"/>
          <w:i w:val="0"/>
          <w:iCs w:val="0"/>
          <w:caps w:val="0"/>
          <w:color w:val="000000"/>
          <w:spacing w:val="0"/>
          <w:sz w:val="28"/>
          <w:szCs w:val="28"/>
          <w:shd w:val="clear" w:fill="FFFFFF"/>
        </w:rPr>
        <w:t>引导社会资本投入</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产业发展。</w:t>
      </w:r>
    </w:p>
    <w:p w14:paraId="17E9915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微软雅黑" w:eastAsia="仿宋_GB2312" w:cs="仿宋_GB2312"/>
          <w:i w:val="0"/>
          <w:iCs w:val="0"/>
          <w:caps w:val="0"/>
          <w:color w:val="000000"/>
          <w:spacing w:val="0"/>
          <w:kern w:val="0"/>
          <w:sz w:val="28"/>
          <w:szCs w:val="28"/>
          <w:shd w:val="clear" w:fill="FFFFFF"/>
          <w:lang w:val="en-US" w:eastAsia="zh-CN" w:bidi="ar"/>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val="en-US" w:eastAsia="zh-CN"/>
        </w:rPr>
        <w:t>三</w:t>
      </w:r>
      <w:r>
        <w:rPr>
          <w:rFonts w:hint="eastAsia" w:ascii="黑体" w:hAnsi="宋体" w:eastAsia="黑体" w:cs="黑体"/>
          <w:i w:val="0"/>
          <w:iCs w:val="0"/>
          <w:caps w:val="0"/>
          <w:color w:val="000000"/>
          <w:spacing w:val="0"/>
          <w:sz w:val="28"/>
          <w:szCs w:val="28"/>
          <w:shd w:val="clear" w:fill="FFFFFF"/>
        </w:rPr>
        <w:t>十</w:t>
      </w:r>
      <w:r>
        <w:rPr>
          <w:rFonts w:hint="eastAsia" w:ascii="黑体" w:hAnsi="宋体" w:eastAsia="黑体" w:cs="黑体"/>
          <w:i w:val="0"/>
          <w:iCs w:val="0"/>
          <w:caps w:val="0"/>
          <w:color w:val="000000"/>
          <w:spacing w:val="0"/>
          <w:sz w:val="28"/>
          <w:szCs w:val="28"/>
          <w:shd w:val="clear" w:fill="FFFFFF"/>
          <w:lang w:val="en-US" w:eastAsia="zh-CN"/>
        </w:rPr>
        <w:t>四</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w:t>
      </w:r>
      <w:r>
        <w:rPr>
          <w:rFonts w:hint="eastAsia" w:ascii="仿宋_GB2312" w:hAnsi="微软雅黑" w:eastAsia="仿宋_GB2312" w:cs="仿宋_GB2312"/>
          <w:i w:val="0"/>
          <w:iCs w:val="0"/>
          <w:caps w:val="0"/>
          <w:color w:val="000000"/>
          <w:spacing w:val="0"/>
          <w:sz w:val="28"/>
          <w:szCs w:val="28"/>
          <w:shd w:val="clear" w:fill="FFFFFF"/>
          <w:lang w:val="en-US" w:eastAsia="zh-CN"/>
        </w:rPr>
        <w:t>金融保障</w:t>
      </w:r>
      <w:r>
        <w:rPr>
          <w:rFonts w:hint="default" w:ascii="仿宋_GB2312" w:hAnsi="微软雅黑" w:eastAsia="仿宋_GB2312" w:cs="仿宋_GB2312"/>
          <w:i w:val="0"/>
          <w:iCs w:val="0"/>
          <w:caps w:val="0"/>
          <w:color w:val="000000"/>
          <w:spacing w:val="0"/>
          <w:sz w:val="28"/>
          <w:szCs w:val="28"/>
          <w:shd w:val="clear" w:fill="FFFFFF"/>
        </w:rPr>
        <w:t>】</w:t>
      </w:r>
      <w:r>
        <w:rPr>
          <w:rFonts w:hint="eastAsia" w:ascii="仿宋_GB2312" w:hAnsi="微软雅黑" w:eastAsia="仿宋_GB2312" w:cs="仿宋_GB2312"/>
          <w:i w:val="0"/>
          <w:iCs w:val="0"/>
          <w:caps w:val="0"/>
          <w:color w:val="000000"/>
          <w:spacing w:val="0"/>
          <w:kern w:val="0"/>
          <w:sz w:val="28"/>
          <w:szCs w:val="28"/>
          <w:shd w:val="clear" w:fill="FFFFFF"/>
          <w:lang w:val="en-US" w:eastAsia="zh-CN" w:bidi="ar"/>
        </w:rPr>
        <w:t>市</w:t>
      </w:r>
      <w:r>
        <w:rPr>
          <w:rFonts w:hint="default" w:ascii="仿宋_GB2312" w:hAnsi="微软雅黑" w:eastAsia="仿宋_GB2312" w:cs="仿宋_GB2312"/>
          <w:i w:val="0"/>
          <w:iCs w:val="0"/>
          <w:caps w:val="0"/>
          <w:color w:val="000000"/>
          <w:spacing w:val="0"/>
          <w:kern w:val="0"/>
          <w:sz w:val="28"/>
          <w:szCs w:val="28"/>
          <w:shd w:val="clear" w:fill="FFFFFF"/>
          <w:lang w:val="en-US" w:eastAsia="zh-CN" w:bidi="ar"/>
        </w:rPr>
        <w:t>、县</w:t>
      </w:r>
      <w:r>
        <w:rPr>
          <w:rFonts w:hint="eastAsia" w:ascii="仿宋_GB2312" w:hAnsi="微软雅黑" w:eastAsia="仿宋_GB2312" w:cs="仿宋_GB2312"/>
          <w:i w:val="0"/>
          <w:iCs w:val="0"/>
          <w:caps w:val="0"/>
          <w:color w:val="000000"/>
          <w:spacing w:val="0"/>
          <w:kern w:val="0"/>
          <w:sz w:val="28"/>
          <w:szCs w:val="28"/>
          <w:shd w:val="clear" w:fill="FFFFFF"/>
          <w:lang w:val="en-US" w:eastAsia="zh-CN" w:bidi="ar"/>
        </w:rPr>
        <w:t>（区）</w:t>
      </w:r>
      <w:r>
        <w:rPr>
          <w:rFonts w:hint="default" w:ascii="仿宋_GB2312" w:hAnsi="微软雅黑" w:eastAsia="仿宋_GB2312" w:cs="仿宋_GB2312"/>
          <w:i w:val="0"/>
          <w:iCs w:val="0"/>
          <w:caps w:val="0"/>
          <w:color w:val="000000"/>
          <w:spacing w:val="0"/>
          <w:kern w:val="0"/>
          <w:sz w:val="28"/>
          <w:szCs w:val="28"/>
          <w:shd w:val="clear" w:fill="FFFFFF"/>
          <w:lang w:val="en-US" w:eastAsia="zh-CN" w:bidi="ar"/>
        </w:rPr>
        <w:t>人民政府</w:t>
      </w:r>
      <w:r>
        <w:rPr>
          <w:rFonts w:hint="eastAsia" w:ascii="仿宋_GB2312" w:hAnsi="微软雅黑" w:eastAsia="仿宋_GB2312" w:cs="仿宋_GB2312"/>
          <w:i w:val="0"/>
          <w:iCs w:val="0"/>
          <w:caps w:val="0"/>
          <w:color w:val="000000"/>
          <w:spacing w:val="0"/>
          <w:kern w:val="0"/>
          <w:sz w:val="28"/>
          <w:szCs w:val="28"/>
          <w:shd w:val="clear" w:fill="FFFFFF"/>
          <w:lang w:val="en-US" w:eastAsia="zh-CN" w:bidi="ar"/>
        </w:rPr>
        <w:t>要对黄精产业发展给予政策倾斜，制定出台黄精产业发展奖励扶持政策，在基地建设、标准建设、龙头企业、市场主体培育、市场拓展、品牌建设、上市融资等产业链重要环节予以支持。</w:t>
      </w:r>
    </w:p>
    <w:p w14:paraId="6DEE954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right="0" w:firstLine="560" w:firstLineChars="200"/>
        <w:textAlignment w:val="auto"/>
        <w:rPr>
          <w:rFonts w:hint="eastAsia" w:ascii="仿宋_GB2312" w:hAnsi="微软雅黑" w:eastAsia="仿宋_GB2312" w:cs="仿宋_GB2312"/>
          <w:i w:val="0"/>
          <w:iCs w:val="0"/>
          <w:caps w:val="0"/>
          <w:color w:val="000000"/>
          <w:spacing w:val="0"/>
          <w:kern w:val="0"/>
          <w:sz w:val="28"/>
          <w:szCs w:val="28"/>
          <w:shd w:val="clear" w:fill="FFFFFF"/>
          <w:lang w:val="en-US" w:eastAsia="zh-CN" w:bidi="ar"/>
        </w:rPr>
      </w:pPr>
      <w:r>
        <w:rPr>
          <w:rFonts w:hint="eastAsia" w:ascii="仿宋_GB2312" w:hAnsi="微软雅黑" w:eastAsia="仿宋_GB2312" w:cs="仿宋_GB2312"/>
          <w:i w:val="0"/>
          <w:iCs w:val="0"/>
          <w:caps w:val="0"/>
          <w:color w:val="000000"/>
          <w:spacing w:val="0"/>
          <w:kern w:val="0"/>
          <w:sz w:val="28"/>
          <w:szCs w:val="28"/>
          <w:shd w:val="clear" w:fill="FFFFFF"/>
          <w:lang w:val="en-US" w:eastAsia="zh-CN" w:bidi="ar"/>
        </w:rPr>
        <w:t>依托农业信贷担保体系，创新适合黄精业发展的金融产品和服务方式，促进金融机构对黄精企业的信贷投放力度，解决新型经营主体融资难问题。</w:t>
      </w:r>
    </w:p>
    <w:p w14:paraId="34B23FE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right="0" w:firstLine="560" w:firstLineChars="200"/>
        <w:textAlignment w:val="auto"/>
        <w:rPr>
          <w:rFonts w:hint="eastAsia" w:ascii="仿宋_GB2312" w:hAnsi="微软雅黑" w:eastAsia="仿宋_GB2312" w:cs="仿宋_GB2312"/>
          <w:i w:val="0"/>
          <w:iCs w:val="0"/>
          <w:caps w:val="0"/>
          <w:color w:val="000000"/>
          <w:spacing w:val="0"/>
          <w:kern w:val="0"/>
          <w:sz w:val="28"/>
          <w:szCs w:val="28"/>
          <w:shd w:val="clear" w:fill="FFFFFF"/>
          <w:lang w:val="en-US" w:eastAsia="zh-CN" w:bidi="ar"/>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eastAsia="zh-CN"/>
        </w:rPr>
        <w:t>三</w:t>
      </w:r>
      <w:r>
        <w:rPr>
          <w:rFonts w:hint="eastAsia" w:ascii="黑体" w:hAnsi="宋体" w:eastAsia="黑体" w:cs="黑体"/>
          <w:i w:val="0"/>
          <w:iCs w:val="0"/>
          <w:caps w:val="0"/>
          <w:color w:val="000000"/>
          <w:spacing w:val="0"/>
          <w:sz w:val="28"/>
          <w:szCs w:val="28"/>
          <w:shd w:val="clear" w:fill="FFFFFF"/>
          <w:lang w:val="en-US" w:eastAsia="zh-CN"/>
        </w:rPr>
        <w:t>十五</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【资金</w:t>
      </w:r>
      <w:r>
        <w:rPr>
          <w:rFonts w:hint="eastAsia" w:ascii="仿宋_GB2312" w:hAnsi="微软雅黑" w:eastAsia="仿宋_GB2312" w:cs="仿宋_GB2312"/>
          <w:i w:val="0"/>
          <w:iCs w:val="0"/>
          <w:caps w:val="0"/>
          <w:color w:val="000000"/>
          <w:spacing w:val="0"/>
          <w:sz w:val="28"/>
          <w:szCs w:val="28"/>
          <w:shd w:val="clear" w:fill="FFFFFF"/>
          <w:lang w:eastAsia="zh-CN"/>
        </w:rPr>
        <w:t>监</w:t>
      </w:r>
      <w:r>
        <w:rPr>
          <w:rFonts w:hint="default" w:ascii="仿宋_GB2312" w:hAnsi="微软雅黑" w:eastAsia="仿宋_GB2312" w:cs="仿宋_GB2312"/>
          <w:i w:val="0"/>
          <w:iCs w:val="0"/>
          <w:caps w:val="0"/>
          <w:color w:val="000000"/>
          <w:spacing w:val="0"/>
          <w:sz w:val="28"/>
          <w:szCs w:val="28"/>
          <w:shd w:val="clear" w:fill="FFFFFF"/>
        </w:rPr>
        <w:t>管】</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产业发展各类资金实行专项管理、分账核算、专款专用，任何单位和个人不得滞留、截留、挪用。依法加强</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产业发展各类资金的审计监管。</w:t>
      </w:r>
    </w:p>
    <w:p w14:paraId="77E463F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仿宋_GB2312" w:hAnsi="微软雅黑" w:eastAsia="仿宋_GB2312" w:cs="仿宋_GB2312"/>
          <w:i w:val="0"/>
          <w:iCs w:val="0"/>
          <w:caps w:val="0"/>
          <w:color w:val="000000"/>
          <w:spacing w:val="0"/>
          <w:kern w:val="0"/>
          <w:sz w:val="28"/>
          <w:szCs w:val="28"/>
          <w:shd w:val="clear" w:fill="FFFFFF"/>
          <w:lang w:val="en-US" w:eastAsia="zh-CN" w:bidi="ar"/>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val="en-US" w:eastAsia="zh-CN"/>
        </w:rPr>
        <w:t>三</w:t>
      </w:r>
      <w:r>
        <w:rPr>
          <w:rFonts w:hint="eastAsia" w:ascii="黑体" w:hAnsi="宋体" w:eastAsia="黑体" w:cs="黑体"/>
          <w:i w:val="0"/>
          <w:iCs w:val="0"/>
          <w:caps w:val="0"/>
          <w:color w:val="000000"/>
          <w:spacing w:val="0"/>
          <w:sz w:val="28"/>
          <w:szCs w:val="28"/>
          <w:shd w:val="clear" w:fill="FFFFFF"/>
        </w:rPr>
        <w:t>十</w:t>
      </w:r>
      <w:r>
        <w:rPr>
          <w:rFonts w:hint="eastAsia" w:ascii="黑体" w:hAnsi="宋体" w:eastAsia="黑体" w:cs="黑体"/>
          <w:i w:val="0"/>
          <w:iCs w:val="0"/>
          <w:caps w:val="0"/>
          <w:color w:val="000000"/>
          <w:spacing w:val="0"/>
          <w:sz w:val="28"/>
          <w:szCs w:val="28"/>
          <w:shd w:val="clear" w:fill="FFFFFF"/>
          <w:lang w:val="en-US" w:eastAsia="zh-CN"/>
        </w:rPr>
        <w:t>六</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【风险防范】</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、县</w:t>
      </w:r>
      <w:r>
        <w:rPr>
          <w:rFonts w:hint="eastAsia" w:ascii="仿宋_GB2312" w:hAnsi="微软雅黑" w:eastAsia="仿宋_GB2312" w:cs="仿宋_GB2312"/>
          <w:i w:val="0"/>
          <w:iCs w:val="0"/>
          <w:caps w:val="0"/>
          <w:color w:val="000000"/>
          <w:spacing w:val="0"/>
          <w:sz w:val="28"/>
          <w:szCs w:val="28"/>
          <w:shd w:val="clear" w:fill="FFFFFF"/>
          <w:lang w:eastAsia="zh-CN"/>
        </w:rPr>
        <w:t>（区）</w:t>
      </w:r>
      <w:r>
        <w:rPr>
          <w:rFonts w:hint="default" w:ascii="仿宋_GB2312" w:hAnsi="微软雅黑" w:eastAsia="仿宋_GB2312" w:cs="仿宋_GB2312"/>
          <w:i w:val="0"/>
          <w:iCs w:val="0"/>
          <w:caps w:val="0"/>
          <w:color w:val="000000"/>
          <w:spacing w:val="0"/>
          <w:sz w:val="28"/>
          <w:szCs w:val="28"/>
          <w:shd w:val="clear" w:fill="FFFFFF"/>
        </w:rPr>
        <w:t>人民政府应当加强</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种植风险防控，支持</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生产经营主体参加政策性保险。鼓励保险公司拓展</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保险业务，扩大保险范围</w:t>
      </w:r>
      <w:r>
        <w:rPr>
          <w:rFonts w:hint="eastAsia" w:ascii="仿宋_GB2312" w:hAnsi="微软雅黑" w:eastAsia="仿宋_GB2312" w:cs="仿宋_GB2312"/>
          <w:i w:val="0"/>
          <w:iCs w:val="0"/>
          <w:caps w:val="0"/>
          <w:color w:val="000000"/>
          <w:spacing w:val="0"/>
          <w:sz w:val="28"/>
          <w:szCs w:val="28"/>
          <w:shd w:val="clear" w:fill="FFFFFF"/>
          <w:lang w:eastAsia="zh-CN"/>
        </w:rPr>
        <w:t>，</w:t>
      </w:r>
      <w:r>
        <w:rPr>
          <w:rFonts w:hint="eastAsia" w:ascii="仿宋_GB2312" w:hAnsi="微软雅黑" w:eastAsia="仿宋_GB2312" w:cs="仿宋_GB2312"/>
          <w:i w:val="0"/>
          <w:iCs w:val="0"/>
          <w:caps w:val="0"/>
          <w:color w:val="000000"/>
          <w:spacing w:val="0"/>
          <w:sz w:val="28"/>
          <w:szCs w:val="28"/>
          <w:shd w:val="clear" w:fill="FFFFFF"/>
          <w:lang w:val="en-US" w:eastAsia="zh-CN"/>
        </w:rPr>
        <w:t>防范系统性经营风险</w:t>
      </w:r>
      <w:r>
        <w:rPr>
          <w:rFonts w:hint="default" w:ascii="仿宋_GB2312" w:hAnsi="微软雅黑" w:eastAsia="仿宋_GB2312" w:cs="仿宋_GB2312"/>
          <w:i w:val="0"/>
          <w:iCs w:val="0"/>
          <w:caps w:val="0"/>
          <w:color w:val="000000"/>
          <w:spacing w:val="0"/>
          <w:sz w:val="28"/>
          <w:szCs w:val="28"/>
          <w:shd w:val="clear" w:fill="FFFFFF"/>
        </w:rPr>
        <w:t>。</w:t>
      </w:r>
    </w:p>
    <w:p w14:paraId="08B9924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仿宋_GB2312" w:hAnsi="微软雅黑" w:eastAsia="仿宋_GB2312" w:cs="仿宋_GB2312"/>
          <w:i w:val="0"/>
          <w:iCs w:val="0"/>
          <w:caps w:val="0"/>
          <w:color w:val="000000"/>
          <w:spacing w:val="0"/>
          <w:sz w:val="28"/>
          <w:szCs w:val="28"/>
          <w:shd w:val="clear" w:fill="FFFFFF"/>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val="en-US" w:eastAsia="zh-CN"/>
        </w:rPr>
        <w:t>三</w:t>
      </w:r>
      <w:r>
        <w:rPr>
          <w:rFonts w:hint="eastAsia" w:ascii="黑体" w:hAnsi="宋体" w:eastAsia="黑体" w:cs="黑体"/>
          <w:i w:val="0"/>
          <w:iCs w:val="0"/>
          <w:caps w:val="0"/>
          <w:color w:val="000000"/>
          <w:spacing w:val="0"/>
          <w:sz w:val="28"/>
          <w:szCs w:val="28"/>
          <w:shd w:val="clear" w:fill="FFFFFF"/>
        </w:rPr>
        <w:t>十</w:t>
      </w:r>
      <w:r>
        <w:rPr>
          <w:rFonts w:hint="eastAsia" w:ascii="黑体" w:hAnsi="宋体" w:eastAsia="黑体" w:cs="黑体"/>
          <w:i w:val="0"/>
          <w:iCs w:val="0"/>
          <w:caps w:val="0"/>
          <w:color w:val="000000"/>
          <w:spacing w:val="0"/>
          <w:sz w:val="28"/>
          <w:szCs w:val="28"/>
          <w:shd w:val="clear" w:fill="FFFFFF"/>
          <w:lang w:val="en-US" w:eastAsia="zh-CN"/>
        </w:rPr>
        <w:t>七</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【鼓励表彰】</w:t>
      </w:r>
      <w:r>
        <w:rPr>
          <w:rFonts w:hint="eastAsia" w:ascii="仿宋_GB2312" w:hAnsi="微软雅黑" w:eastAsia="仿宋_GB2312" w:cs="仿宋_GB2312"/>
          <w:i w:val="0"/>
          <w:iCs w:val="0"/>
          <w:caps w:val="0"/>
          <w:color w:val="000000"/>
          <w:spacing w:val="0"/>
          <w:sz w:val="28"/>
          <w:szCs w:val="28"/>
          <w:shd w:val="clear" w:fill="FFFFFF"/>
          <w:lang w:eastAsia="zh-CN"/>
        </w:rPr>
        <w:t>市</w:t>
      </w:r>
      <w:r>
        <w:rPr>
          <w:rFonts w:hint="default" w:ascii="仿宋_GB2312" w:hAnsi="微软雅黑" w:eastAsia="仿宋_GB2312" w:cs="仿宋_GB2312"/>
          <w:i w:val="0"/>
          <w:iCs w:val="0"/>
          <w:caps w:val="0"/>
          <w:color w:val="000000"/>
          <w:spacing w:val="0"/>
          <w:sz w:val="28"/>
          <w:szCs w:val="28"/>
          <w:shd w:val="clear" w:fill="FFFFFF"/>
        </w:rPr>
        <w:t>、县</w:t>
      </w:r>
      <w:r>
        <w:rPr>
          <w:rFonts w:hint="eastAsia" w:ascii="仿宋_GB2312" w:hAnsi="微软雅黑" w:eastAsia="仿宋_GB2312" w:cs="仿宋_GB2312"/>
          <w:i w:val="0"/>
          <w:iCs w:val="0"/>
          <w:caps w:val="0"/>
          <w:color w:val="000000"/>
          <w:spacing w:val="0"/>
          <w:sz w:val="28"/>
          <w:szCs w:val="28"/>
          <w:shd w:val="clear" w:fill="FFFFFF"/>
          <w:lang w:eastAsia="zh-CN"/>
        </w:rPr>
        <w:t>（区）</w:t>
      </w:r>
      <w:r>
        <w:rPr>
          <w:rFonts w:hint="default" w:ascii="仿宋_GB2312" w:hAnsi="微软雅黑" w:eastAsia="仿宋_GB2312" w:cs="仿宋_GB2312"/>
          <w:i w:val="0"/>
          <w:iCs w:val="0"/>
          <w:caps w:val="0"/>
          <w:color w:val="000000"/>
          <w:spacing w:val="0"/>
          <w:sz w:val="28"/>
          <w:szCs w:val="28"/>
          <w:shd w:val="clear" w:fill="FFFFFF"/>
        </w:rPr>
        <w:t>人民政府应当支持</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行业组织依法开展</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产业相关活动，</w:t>
      </w:r>
      <w:r>
        <w:rPr>
          <w:rFonts w:hint="eastAsia" w:ascii="仿宋_GB2312" w:hAnsi="微软雅黑" w:eastAsia="仿宋_GB2312" w:cs="仿宋_GB2312"/>
          <w:i w:val="0"/>
          <w:iCs w:val="0"/>
          <w:caps w:val="0"/>
          <w:color w:val="000000"/>
          <w:spacing w:val="0"/>
          <w:sz w:val="28"/>
          <w:szCs w:val="28"/>
          <w:shd w:val="clear" w:fill="FFFFFF"/>
        </w:rPr>
        <w:t>通过九华黄精文化节、九华黄精产业发展大会等</w:t>
      </w:r>
      <w:r>
        <w:rPr>
          <w:rFonts w:hint="eastAsia" w:ascii="仿宋_GB2312" w:hAnsi="微软雅黑" w:eastAsia="仿宋_GB2312" w:cs="仿宋_GB2312"/>
          <w:i w:val="0"/>
          <w:iCs w:val="0"/>
          <w:caps w:val="0"/>
          <w:color w:val="000000"/>
          <w:spacing w:val="0"/>
          <w:sz w:val="28"/>
          <w:szCs w:val="28"/>
          <w:shd w:val="clear" w:fill="FFFFFF"/>
          <w:lang w:val="en-US" w:eastAsia="zh-CN"/>
        </w:rPr>
        <w:t>活动</w:t>
      </w:r>
      <w:r>
        <w:rPr>
          <w:rFonts w:hint="eastAsia" w:ascii="仿宋_GB2312" w:hAnsi="微软雅黑" w:eastAsia="仿宋_GB2312" w:cs="仿宋_GB2312"/>
          <w:i w:val="0"/>
          <w:iCs w:val="0"/>
          <w:caps w:val="0"/>
          <w:color w:val="000000"/>
          <w:spacing w:val="0"/>
          <w:sz w:val="28"/>
          <w:szCs w:val="28"/>
          <w:shd w:val="clear" w:fill="FFFFFF"/>
        </w:rPr>
        <w:t>，全面提升九华黄精系列产品的总体形象。</w:t>
      </w:r>
    </w:p>
    <w:p w14:paraId="5578606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right="0" w:firstLine="560" w:firstLineChars="200"/>
        <w:textAlignment w:val="auto"/>
        <w:rPr>
          <w:rFonts w:hint="eastAsia" w:ascii="仿宋_GB2312" w:hAnsi="微软雅黑" w:eastAsia="仿宋_GB2312" w:cs="仿宋_GB2312"/>
          <w:i w:val="0"/>
          <w:iCs w:val="0"/>
          <w:caps w:val="0"/>
          <w:color w:val="000000"/>
          <w:spacing w:val="0"/>
          <w:sz w:val="28"/>
          <w:szCs w:val="28"/>
          <w:shd w:val="clear" w:fill="FFFFFF"/>
        </w:rPr>
      </w:pPr>
      <w:r>
        <w:rPr>
          <w:rFonts w:hint="default" w:ascii="仿宋_GB2312" w:hAnsi="微软雅黑" w:eastAsia="仿宋_GB2312" w:cs="仿宋_GB2312"/>
          <w:i w:val="0"/>
          <w:iCs w:val="0"/>
          <w:caps w:val="0"/>
          <w:color w:val="000000"/>
          <w:spacing w:val="0"/>
          <w:sz w:val="28"/>
          <w:szCs w:val="28"/>
          <w:shd w:val="clear" w:fill="FFFFFF"/>
        </w:rPr>
        <w:t>对在</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产业发展工作中做出突出贡献的单位和个人</w:t>
      </w:r>
      <w:r>
        <w:rPr>
          <w:rFonts w:hint="eastAsia" w:ascii="仿宋_GB2312" w:hAnsi="微软雅黑" w:eastAsia="仿宋_GB2312" w:cs="仿宋_GB2312"/>
          <w:i w:val="0"/>
          <w:iCs w:val="0"/>
          <w:caps w:val="0"/>
          <w:color w:val="000000"/>
          <w:spacing w:val="0"/>
          <w:sz w:val="28"/>
          <w:szCs w:val="28"/>
          <w:shd w:val="clear" w:fill="FFFFFF"/>
          <w:lang w:val="en-US" w:eastAsia="zh-CN"/>
        </w:rPr>
        <w:t>应</w:t>
      </w:r>
      <w:r>
        <w:rPr>
          <w:rFonts w:hint="default" w:ascii="仿宋_GB2312" w:hAnsi="微软雅黑" w:eastAsia="仿宋_GB2312" w:cs="仿宋_GB2312"/>
          <w:i w:val="0"/>
          <w:iCs w:val="0"/>
          <w:caps w:val="0"/>
          <w:color w:val="000000"/>
          <w:spacing w:val="0"/>
          <w:sz w:val="28"/>
          <w:szCs w:val="28"/>
          <w:shd w:val="clear" w:fill="FFFFFF"/>
        </w:rPr>
        <w:t>给予表彰和奖励。</w:t>
      </w:r>
    </w:p>
    <w:p w14:paraId="729E3D5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315" w:beforeAutospacing="0" w:after="315" w:afterAutospacing="0" w:line="460" w:lineRule="exact"/>
        <w:ind w:left="0" w:right="0" w:firstLine="0"/>
        <w:jc w:val="center"/>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val="en-US" w:eastAsia="zh-CN"/>
        </w:rPr>
        <w:t>六</w:t>
      </w:r>
      <w:r>
        <w:rPr>
          <w:rFonts w:hint="eastAsia" w:ascii="黑体" w:hAnsi="宋体" w:eastAsia="黑体" w:cs="黑体"/>
          <w:i w:val="0"/>
          <w:iCs w:val="0"/>
          <w:caps w:val="0"/>
          <w:color w:val="000000"/>
          <w:spacing w:val="0"/>
          <w:sz w:val="28"/>
          <w:szCs w:val="28"/>
          <w:shd w:val="clear" w:fill="FFFFFF"/>
        </w:rPr>
        <w:t>章</w:t>
      </w:r>
      <w:r>
        <w:rPr>
          <w:rFonts w:hint="eastAsia" w:ascii="黑体" w:hAnsi="宋体" w:eastAsia="黑体" w:cs="黑体"/>
          <w:i w:val="0"/>
          <w:iCs w:val="0"/>
          <w:caps w:val="0"/>
          <w:color w:val="000000"/>
          <w:spacing w:val="0"/>
          <w:sz w:val="28"/>
          <w:szCs w:val="28"/>
          <w:shd w:val="clear" w:fill="FFFFFF"/>
          <w:lang w:val="en-US" w:eastAsia="zh-CN"/>
        </w:rPr>
        <w:t xml:space="preserve">  </w:t>
      </w:r>
      <w:r>
        <w:rPr>
          <w:rFonts w:hint="eastAsia" w:ascii="黑体" w:hAnsi="宋体" w:eastAsia="黑体" w:cs="黑体"/>
          <w:i w:val="0"/>
          <w:iCs w:val="0"/>
          <w:caps w:val="0"/>
          <w:color w:val="000000"/>
          <w:spacing w:val="0"/>
          <w:sz w:val="28"/>
          <w:szCs w:val="28"/>
          <w:shd w:val="clear" w:fill="FFFFFF"/>
        </w:rPr>
        <w:t>法律责任</w:t>
      </w:r>
    </w:p>
    <w:p w14:paraId="368A1DC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第三十</w:t>
      </w:r>
      <w:r>
        <w:rPr>
          <w:rFonts w:hint="eastAsia" w:ascii="黑体" w:hAnsi="宋体" w:eastAsia="黑体" w:cs="黑体"/>
          <w:i w:val="0"/>
          <w:iCs w:val="0"/>
          <w:caps w:val="0"/>
          <w:color w:val="000000"/>
          <w:spacing w:val="0"/>
          <w:sz w:val="28"/>
          <w:szCs w:val="28"/>
          <w:shd w:val="clear" w:fill="FFFFFF"/>
          <w:lang w:val="en-US" w:eastAsia="zh-CN"/>
        </w:rPr>
        <w:t>八</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【品种侵权法律责任】违反本条例第</w:t>
      </w:r>
      <w:r>
        <w:rPr>
          <w:rFonts w:hint="eastAsia" w:ascii="仿宋_GB2312" w:hAnsi="微软雅黑" w:eastAsia="仿宋_GB2312" w:cs="仿宋_GB2312"/>
          <w:i w:val="0"/>
          <w:iCs w:val="0"/>
          <w:caps w:val="0"/>
          <w:color w:val="000000"/>
          <w:spacing w:val="0"/>
          <w:sz w:val="28"/>
          <w:szCs w:val="28"/>
          <w:shd w:val="clear" w:fill="FFFFFF"/>
          <w:lang w:val="en-US" w:eastAsia="zh-CN"/>
        </w:rPr>
        <w:t>八</w:t>
      </w:r>
      <w:r>
        <w:rPr>
          <w:rFonts w:hint="default" w:ascii="仿宋_GB2312" w:hAnsi="微软雅黑" w:eastAsia="仿宋_GB2312" w:cs="仿宋_GB2312"/>
          <w:i w:val="0"/>
          <w:iCs w:val="0"/>
          <w:caps w:val="0"/>
          <w:color w:val="000000"/>
          <w:spacing w:val="0"/>
          <w:sz w:val="28"/>
          <w:szCs w:val="28"/>
          <w:shd w:val="clear" w:fill="FFFFFF"/>
        </w:rPr>
        <w:t>条规定，对假冒</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新品种、优良品种的，由县级以上人民政府农业农村行政部门责令侵权人</w:t>
      </w:r>
      <w:r>
        <w:rPr>
          <w:rFonts w:hint="eastAsia" w:ascii="仿宋_GB2312" w:hAnsi="微软雅黑" w:eastAsia="仿宋_GB2312" w:cs="仿宋_GB2312"/>
          <w:i w:val="0"/>
          <w:iCs w:val="0"/>
          <w:caps w:val="0"/>
          <w:color w:val="000000"/>
          <w:spacing w:val="0"/>
          <w:sz w:val="28"/>
          <w:szCs w:val="28"/>
          <w:shd w:val="clear" w:fill="FFFFFF"/>
          <w:lang w:val="en-US" w:eastAsia="zh-CN"/>
        </w:rPr>
        <w:t>立即</w:t>
      </w:r>
      <w:r>
        <w:rPr>
          <w:rFonts w:hint="default" w:ascii="仿宋_GB2312" w:hAnsi="微软雅黑" w:eastAsia="仿宋_GB2312" w:cs="仿宋_GB2312"/>
          <w:i w:val="0"/>
          <w:iCs w:val="0"/>
          <w:caps w:val="0"/>
          <w:color w:val="000000"/>
          <w:spacing w:val="0"/>
          <w:sz w:val="28"/>
          <w:szCs w:val="28"/>
          <w:shd w:val="clear" w:fill="FFFFFF"/>
        </w:rPr>
        <w:t>停止侵权行为，没收违法所得和植物品种繁殖材料；货值金额5万元以上的，可处货值金额1倍以上5倍以下罚款；没有货值金额或者货值金额5万元以下的，根据情节轻重，可处</w:t>
      </w:r>
      <w:r>
        <w:rPr>
          <w:rFonts w:hint="eastAsia" w:ascii="仿宋_GB2312" w:hAnsi="微软雅黑" w:eastAsia="仿宋_GB2312" w:cs="仿宋_GB2312"/>
          <w:i w:val="0"/>
          <w:iCs w:val="0"/>
          <w:caps w:val="0"/>
          <w:color w:val="000000"/>
          <w:spacing w:val="0"/>
          <w:sz w:val="28"/>
          <w:szCs w:val="28"/>
          <w:shd w:val="clear" w:fill="FFFFFF"/>
          <w:lang w:val="en-US" w:eastAsia="zh-CN"/>
        </w:rPr>
        <w:t>5</w:t>
      </w:r>
      <w:r>
        <w:rPr>
          <w:rFonts w:hint="default" w:ascii="仿宋_GB2312" w:hAnsi="微软雅黑" w:eastAsia="仿宋_GB2312" w:cs="仿宋_GB2312"/>
          <w:i w:val="0"/>
          <w:iCs w:val="0"/>
          <w:caps w:val="0"/>
          <w:color w:val="000000"/>
          <w:spacing w:val="0"/>
          <w:sz w:val="28"/>
          <w:szCs w:val="28"/>
          <w:shd w:val="clear" w:fill="FFFFFF"/>
        </w:rPr>
        <w:t>万元以下的罚款。</w:t>
      </w:r>
      <w:r>
        <w:rPr>
          <w:rFonts w:hint="eastAsia" w:ascii="仿宋_GB2312" w:hAnsi="微软雅黑" w:eastAsia="仿宋_GB2312" w:cs="仿宋_GB2312"/>
          <w:i w:val="0"/>
          <w:iCs w:val="0"/>
          <w:caps w:val="0"/>
          <w:color w:val="000000"/>
          <w:spacing w:val="0"/>
          <w:sz w:val="28"/>
          <w:szCs w:val="28"/>
          <w:shd w:val="clear" w:fill="FFFFFF"/>
        </w:rPr>
        <w:t>货值金额以发生地当时市场价值为评估标准。</w:t>
      </w:r>
    </w:p>
    <w:p w14:paraId="622652D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right="0" w:firstLine="560" w:firstLineChars="200"/>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第三十</w:t>
      </w:r>
      <w:r>
        <w:rPr>
          <w:rFonts w:hint="eastAsia" w:ascii="黑体" w:hAnsi="宋体" w:eastAsia="黑体" w:cs="黑体"/>
          <w:i w:val="0"/>
          <w:iCs w:val="0"/>
          <w:caps w:val="0"/>
          <w:color w:val="000000"/>
          <w:spacing w:val="0"/>
          <w:sz w:val="28"/>
          <w:szCs w:val="28"/>
          <w:shd w:val="clear" w:fill="FFFFFF"/>
          <w:lang w:val="en-US" w:eastAsia="zh-CN"/>
        </w:rPr>
        <w:t>九</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【农药等投入品管理法律责任】违反本条例第十</w:t>
      </w:r>
      <w:r>
        <w:rPr>
          <w:rFonts w:hint="eastAsia" w:ascii="仿宋_GB2312" w:hAnsi="微软雅黑" w:eastAsia="仿宋_GB2312" w:cs="仿宋_GB2312"/>
          <w:i w:val="0"/>
          <w:iCs w:val="0"/>
          <w:caps w:val="0"/>
          <w:color w:val="000000"/>
          <w:spacing w:val="0"/>
          <w:sz w:val="28"/>
          <w:szCs w:val="28"/>
          <w:shd w:val="clear" w:fill="FFFFFF"/>
          <w:lang w:val="en-US" w:eastAsia="zh-CN"/>
        </w:rPr>
        <w:t>一</w:t>
      </w:r>
      <w:r>
        <w:rPr>
          <w:rFonts w:hint="default" w:ascii="仿宋_GB2312" w:hAnsi="微软雅黑" w:eastAsia="仿宋_GB2312" w:cs="仿宋_GB2312"/>
          <w:i w:val="0"/>
          <w:iCs w:val="0"/>
          <w:caps w:val="0"/>
          <w:color w:val="000000"/>
          <w:spacing w:val="0"/>
          <w:sz w:val="28"/>
          <w:szCs w:val="28"/>
          <w:shd w:val="clear" w:fill="FFFFFF"/>
        </w:rPr>
        <w:t>条第一款规定，使用剧毒、高毒、高残留农药及国家明令禁止使用的投入品的，由县级以上人民政府农业农村行政部门责令改正，</w:t>
      </w:r>
      <w:r>
        <w:rPr>
          <w:rFonts w:hint="eastAsia" w:ascii="仿宋_GB2312" w:hAnsi="微软雅黑" w:eastAsia="仿宋_GB2312" w:cs="仿宋_GB2312"/>
          <w:color w:val="000000"/>
          <w:sz w:val="28"/>
          <w:szCs w:val="28"/>
          <w:shd w:val="clear" w:color="auto" w:fill="FFFFFF"/>
        </w:rPr>
        <w:t>并限期恢复原状。</w:t>
      </w:r>
      <w:r>
        <w:rPr>
          <w:rFonts w:hint="default" w:ascii="仿宋_GB2312" w:hAnsi="微软雅黑" w:eastAsia="仿宋_GB2312" w:cs="仿宋_GB2312"/>
          <w:i w:val="0"/>
          <w:iCs w:val="0"/>
          <w:caps w:val="0"/>
          <w:color w:val="000000"/>
          <w:spacing w:val="0"/>
          <w:sz w:val="28"/>
          <w:szCs w:val="28"/>
          <w:shd w:val="clear" w:fill="FFFFFF"/>
        </w:rPr>
        <w:t>使用者为单位的，处1万元以上5万元以下罚款;使用者为个人的，处1千元以上5千元以下罚款。</w:t>
      </w:r>
    </w:p>
    <w:p w14:paraId="073D3C7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right="0" w:firstLine="560" w:firstLineChars="200"/>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eastAsia="zh-CN"/>
        </w:rPr>
        <w:t>四</w:t>
      </w:r>
      <w:r>
        <w:rPr>
          <w:rFonts w:hint="eastAsia" w:ascii="黑体" w:hAnsi="宋体" w:eastAsia="黑体" w:cs="黑体"/>
          <w:i w:val="0"/>
          <w:iCs w:val="0"/>
          <w:caps w:val="0"/>
          <w:color w:val="000000"/>
          <w:spacing w:val="0"/>
          <w:sz w:val="28"/>
          <w:szCs w:val="28"/>
          <w:shd w:val="clear" w:fill="FFFFFF"/>
        </w:rPr>
        <w:t>十条</w:t>
      </w:r>
      <w:r>
        <w:rPr>
          <w:rFonts w:hint="default" w:ascii="仿宋_GB2312" w:hAnsi="微软雅黑" w:eastAsia="仿宋_GB2312" w:cs="仿宋_GB2312"/>
          <w:i w:val="0"/>
          <w:iCs w:val="0"/>
          <w:caps w:val="0"/>
          <w:color w:val="000000"/>
          <w:spacing w:val="0"/>
          <w:sz w:val="28"/>
          <w:szCs w:val="28"/>
          <w:shd w:val="clear" w:fill="FFFFFF"/>
        </w:rPr>
        <w:t>【商标侵权法律责任】违反本条例第二十</w:t>
      </w:r>
      <w:r>
        <w:rPr>
          <w:rFonts w:hint="eastAsia" w:ascii="仿宋_GB2312" w:hAnsi="微软雅黑" w:eastAsia="仿宋_GB2312" w:cs="仿宋_GB2312"/>
          <w:i w:val="0"/>
          <w:iCs w:val="0"/>
          <w:caps w:val="0"/>
          <w:color w:val="000000"/>
          <w:spacing w:val="0"/>
          <w:sz w:val="28"/>
          <w:szCs w:val="28"/>
          <w:shd w:val="clear" w:fill="FFFFFF"/>
          <w:lang w:val="en-US" w:eastAsia="zh-CN"/>
        </w:rPr>
        <w:t>一</w:t>
      </w:r>
      <w:r>
        <w:rPr>
          <w:rFonts w:hint="default" w:ascii="仿宋_GB2312" w:hAnsi="微软雅黑" w:eastAsia="仿宋_GB2312" w:cs="仿宋_GB2312"/>
          <w:i w:val="0"/>
          <w:iCs w:val="0"/>
          <w:caps w:val="0"/>
          <w:color w:val="000000"/>
          <w:spacing w:val="0"/>
          <w:sz w:val="28"/>
          <w:szCs w:val="28"/>
          <w:shd w:val="clear" w:fill="FFFFFF"/>
        </w:rPr>
        <w:t>条规定，侵犯注册商标专用权的，由县级以上人民政府市场监督管理部门责令立即停止侵权行为，没收、销毁侵权商品和主要用于制造侵权商品、伪造注册商标标识的工具，违法经营额5万元以上的，可以处违法经营额五倍以下的罚款</w:t>
      </w:r>
      <w:r>
        <w:rPr>
          <w:rFonts w:hint="eastAsia" w:ascii="仿宋_GB2312" w:hAnsi="微软雅黑" w:eastAsia="仿宋_GB2312" w:cs="仿宋_GB2312"/>
          <w:i w:val="0"/>
          <w:iCs w:val="0"/>
          <w:caps w:val="0"/>
          <w:color w:val="000000"/>
          <w:spacing w:val="0"/>
          <w:sz w:val="28"/>
          <w:szCs w:val="28"/>
          <w:shd w:val="clear" w:fill="FFFFFF"/>
          <w:lang w:val="en-US" w:eastAsia="zh-CN"/>
        </w:rPr>
        <w:t>；</w:t>
      </w:r>
      <w:r>
        <w:rPr>
          <w:rFonts w:hint="default" w:ascii="仿宋_GB2312" w:hAnsi="微软雅黑" w:eastAsia="仿宋_GB2312" w:cs="仿宋_GB2312"/>
          <w:i w:val="0"/>
          <w:iCs w:val="0"/>
          <w:caps w:val="0"/>
          <w:color w:val="000000"/>
          <w:spacing w:val="0"/>
          <w:sz w:val="28"/>
          <w:szCs w:val="28"/>
          <w:shd w:val="clear" w:fill="FFFFFF"/>
        </w:rPr>
        <w:t>没有违法经营额或者违法经营额不足5万元的，</w:t>
      </w:r>
      <w:r>
        <w:rPr>
          <w:rFonts w:hint="eastAsia" w:ascii="仿宋_GB2312" w:hAnsi="微软雅黑" w:eastAsia="仿宋_GB2312" w:cs="仿宋_GB2312"/>
          <w:i w:val="0"/>
          <w:iCs w:val="0"/>
          <w:caps w:val="0"/>
          <w:color w:val="000000"/>
          <w:spacing w:val="0"/>
          <w:sz w:val="28"/>
          <w:szCs w:val="28"/>
          <w:shd w:val="clear" w:fill="FFFFFF"/>
        </w:rPr>
        <w:t>视情节轻重</w:t>
      </w:r>
      <w:r>
        <w:rPr>
          <w:rFonts w:hint="default" w:ascii="仿宋_GB2312" w:hAnsi="微软雅黑" w:eastAsia="仿宋_GB2312" w:cs="仿宋_GB2312"/>
          <w:i w:val="0"/>
          <w:iCs w:val="0"/>
          <w:caps w:val="0"/>
          <w:color w:val="000000"/>
          <w:spacing w:val="0"/>
          <w:sz w:val="28"/>
          <w:szCs w:val="28"/>
          <w:shd w:val="clear" w:fill="FFFFFF"/>
        </w:rPr>
        <w:t>可以处</w:t>
      </w:r>
      <w:r>
        <w:rPr>
          <w:rFonts w:hint="eastAsia" w:ascii="仿宋_GB2312" w:hAnsi="微软雅黑" w:eastAsia="仿宋_GB2312" w:cs="仿宋_GB2312"/>
          <w:i w:val="0"/>
          <w:iCs w:val="0"/>
          <w:caps w:val="0"/>
          <w:color w:val="000000"/>
          <w:spacing w:val="0"/>
          <w:sz w:val="28"/>
          <w:szCs w:val="28"/>
          <w:shd w:val="clear" w:fill="FFFFFF"/>
          <w:lang w:val="en-US" w:eastAsia="zh-CN"/>
        </w:rPr>
        <w:t>5</w:t>
      </w:r>
      <w:r>
        <w:rPr>
          <w:rFonts w:hint="default" w:ascii="仿宋_GB2312" w:hAnsi="微软雅黑" w:eastAsia="仿宋_GB2312" w:cs="仿宋_GB2312"/>
          <w:i w:val="0"/>
          <w:iCs w:val="0"/>
          <w:caps w:val="0"/>
          <w:color w:val="000000"/>
          <w:spacing w:val="0"/>
          <w:sz w:val="28"/>
          <w:szCs w:val="28"/>
          <w:shd w:val="clear" w:fill="FFFFFF"/>
        </w:rPr>
        <w:t>万元以下的罚款。</w:t>
      </w:r>
    </w:p>
    <w:p w14:paraId="2548AA3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eastAsia="zh-CN"/>
        </w:rPr>
        <w:t>四</w:t>
      </w:r>
      <w:r>
        <w:rPr>
          <w:rFonts w:hint="eastAsia" w:ascii="黑体" w:hAnsi="宋体" w:eastAsia="黑体" w:cs="黑体"/>
          <w:i w:val="0"/>
          <w:iCs w:val="0"/>
          <w:caps w:val="0"/>
          <w:color w:val="000000"/>
          <w:spacing w:val="0"/>
          <w:sz w:val="28"/>
          <w:szCs w:val="28"/>
          <w:shd w:val="clear" w:fill="FFFFFF"/>
        </w:rPr>
        <w:t>十</w:t>
      </w:r>
      <w:r>
        <w:rPr>
          <w:rFonts w:hint="eastAsia" w:ascii="黑体" w:hAnsi="宋体" w:eastAsia="黑体" w:cs="黑体"/>
          <w:i w:val="0"/>
          <w:iCs w:val="0"/>
          <w:caps w:val="0"/>
          <w:color w:val="000000"/>
          <w:spacing w:val="0"/>
          <w:sz w:val="28"/>
          <w:szCs w:val="28"/>
          <w:shd w:val="clear" w:fill="FFFFFF"/>
          <w:lang w:eastAsia="zh-CN"/>
        </w:rPr>
        <w:t>一</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【资金管理法律责任】违反本条例第</w:t>
      </w:r>
      <w:r>
        <w:rPr>
          <w:rFonts w:hint="eastAsia" w:ascii="仿宋_GB2312" w:hAnsi="微软雅黑" w:eastAsia="仿宋_GB2312" w:cs="仿宋_GB2312"/>
          <w:i w:val="0"/>
          <w:iCs w:val="0"/>
          <w:caps w:val="0"/>
          <w:color w:val="000000"/>
          <w:spacing w:val="0"/>
          <w:sz w:val="28"/>
          <w:szCs w:val="28"/>
          <w:shd w:val="clear" w:fill="FFFFFF"/>
          <w:lang w:eastAsia="zh-CN"/>
        </w:rPr>
        <w:t>三</w:t>
      </w:r>
      <w:r>
        <w:rPr>
          <w:rFonts w:hint="eastAsia" w:ascii="仿宋_GB2312" w:hAnsi="微软雅黑" w:eastAsia="仿宋_GB2312" w:cs="仿宋_GB2312"/>
          <w:i w:val="0"/>
          <w:iCs w:val="0"/>
          <w:caps w:val="0"/>
          <w:color w:val="000000"/>
          <w:spacing w:val="0"/>
          <w:sz w:val="28"/>
          <w:szCs w:val="28"/>
          <w:shd w:val="clear" w:fill="FFFFFF"/>
          <w:lang w:val="en-US" w:eastAsia="zh-CN"/>
        </w:rPr>
        <w:t>十五</w:t>
      </w:r>
      <w:r>
        <w:rPr>
          <w:rFonts w:hint="default" w:ascii="仿宋_GB2312" w:hAnsi="微软雅黑" w:eastAsia="仿宋_GB2312" w:cs="仿宋_GB2312"/>
          <w:i w:val="0"/>
          <w:iCs w:val="0"/>
          <w:caps w:val="0"/>
          <w:color w:val="000000"/>
          <w:spacing w:val="0"/>
          <w:sz w:val="28"/>
          <w:szCs w:val="28"/>
          <w:shd w:val="clear" w:fill="FFFFFF"/>
        </w:rPr>
        <w:t>条规定，滞留、截留、挪用</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产业发展各类资金的，由</w:t>
      </w:r>
      <w:r>
        <w:rPr>
          <w:rFonts w:hint="default" w:ascii="仿宋_GB2312" w:hAnsi="微软雅黑" w:eastAsia="仿宋_GB2312" w:cs="仿宋_GB2312"/>
          <w:i w:val="0"/>
          <w:iCs w:val="0"/>
          <w:caps w:val="0"/>
          <w:color w:val="auto"/>
          <w:spacing w:val="0"/>
          <w:sz w:val="28"/>
          <w:szCs w:val="28"/>
          <w:shd w:val="clear" w:fill="FFFFFF"/>
        </w:rPr>
        <w:t>财</w:t>
      </w:r>
      <w:r>
        <w:rPr>
          <w:rFonts w:hint="default" w:ascii="仿宋_GB2312" w:hAnsi="微软雅黑" w:eastAsia="仿宋_GB2312" w:cs="仿宋_GB2312"/>
          <w:i w:val="0"/>
          <w:iCs w:val="0"/>
          <w:caps w:val="0"/>
          <w:color w:val="000000"/>
          <w:spacing w:val="0"/>
          <w:sz w:val="28"/>
          <w:szCs w:val="28"/>
          <w:shd w:val="clear" w:fill="FFFFFF"/>
        </w:rPr>
        <w:t>政部门及审计机关依据有关规定处理。</w:t>
      </w:r>
    </w:p>
    <w:p w14:paraId="24F1C37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eastAsia="zh-CN"/>
        </w:rPr>
        <w:t>四</w:t>
      </w:r>
      <w:r>
        <w:rPr>
          <w:rFonts w:hint="eastAsia" w:ascii="黑体" w:hAnsi="宋体" w:eastAsia="黑体" w:cs="黑体"/>
          <w:i w:val="0"/>
          <w:iCs w:val="0"/>
          <w:caps w:val="0"/>
          <w:color w:val="000000"/>
          <w:spacing w:val="0"/>
          <w:sz w:val="28"/>
          <w:szCs w:val="28"/>
          <w:shd w:val="clear" w:fill="FFFFFF"/>
        </w:rPr>
        <w:t>十</w:t>
      </w:r>
      <w:r>
        <w:rPr>
          <w:rFonts w:hint="eastAsia" w:ascii="黑体" w:hAnsi="宋体" w:eastAsia="黑体" w:cs="黑体"/>
          <w:i w:val="0"/>
          <w:iCs w:val="0"/>
          <w:caps w:val="0"/>
          <w:color w:val="000000"/>
          <w:spacing w:val="0"/>
          <w:sz w:val="28"/>
          <w:szCs w:val="28"/>
          <w:shd w:val="clear" w:fill="FFFFFF"/>
          <w:lang w:val="en-US" w:eastAsia="zh-CN"/>
        </w:rPr>
        <w:t>二</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【其他违法行为法律责任】违反本条例的其他违法行为，法律、法规另有规定的，从其规定。</w:t>
      </w:r>
    </w:p>
    <w:p w14:paraId="1EF5EF2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315" w:beforeAutospacing="0" w:after="315" w:afterAutospacing="0" w:line="460" w:lineRule="exact"/>
        <w:ind w:left="0" w:right="0" w:firstLine="0"/>
        <w:jc w:val="center"/>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val="en-US" w:eastAsia="zh-CN"/>
        </w:rPr>
        <w:t>七</w:t>
      </w:r>
      <w:r>
        <w:rPr>
          <w:rFonts w:hint="eastAsia" w:ascii="黑体" w:hAnsi="宋体" w:eastAsia="黑体" w:cs="黑体"/>
          <w:i w:val="0"/>
          <w:iCs w:val="0"/>
          <w:caps w:val="0"/>
          <w:color w:val="000000"/>
          <w:spacing w:val="0"/>
          <w:sz w:val="28"/>
          <w:szCs w:val="28"/>
          <w:shd w:val="clear" w:fill="FFFFFF"/>
        </w:rPr>
        <w:t>章</w:t>
      </w:r>
      <w:r>
        <w:rPr>
          <w:rFonts w:hint="eastAsia" w:ascii="黑体" w:hAnsi="宋体" w:eastAsia="黑体" w:cs="黑体"/>
          <w:i w:val="0"/>
          <w:iCs w:val="0"/>
          <w:caps w:val="0"/>
          <w:color w:val="000000"/>
          <w:spacing w:val="0"/>
          <w:sz w:val="28"/>
          <w:szCs w:val="28"/>
          <w:shd w:val="clear" w:fill="FFFFFF"/>
          <w:lang w:val="en-US" w:eastAsia="zh-CN"/>
        </w:rPr>
        <w:t xml:space="preserve">   </w:t>
      </w:r>
      <w:r>
        <w:rPr>
          <w:rFonts w:hint="eastAsia" w:ascii="黑体" w:hAnsi="宋体" w:eastAsia="黑体" w:cs="黑体"/>
          <w:i w:val="0"/>
          <w:iCs w:val="0"/>
          <w:caps w:val="0"/>
          <w:color w:val="000000"/>
          <w:spacing w:val="0"/>
          <w:sz w:val="28"/>
          <w:szCs w:val="28"/>
          <w:shd w:val="clear" w:fill="FFFFFF"/>
        </w:rPr>
        <w:t>附</w:t>
      </w:r>
      <w:r>
        <w:rPr>
          <w:rFonts w:hint="eastAsia" w:ascii="黑体" w:hAnsi="宋体" w:eastAsia="黑体" w:cs="黑体"/>
          <w:i w:val="0"/>
          <w:iCs w:val="0"/>
          <w:caps w:val="0"/>
          <w:color w:val="000000"/>
          <w:spacing w:val="0"/>
          <w:sz w:val="28"/>
          <w:szCs w:val="28"/>
          <w:shd w:val="clear" w:fill="FFFFFF"/>
          <w:lang w:val="en-US" w:eastAsia="zh-CN"/>
        </w:rPr>
        <w:t xml:space="preserve">  </w:t>
      </w:r>
      <w:r>
        <w:rPr>
          <w:rFonts w:hint="eastAsia" w:ascii="黑体" w:hAnsi="宋体" w:eastAsia="黑体" w:cs="黑体"/>
          <w:i w:val="0"/>
          <w:iCs w:val="0"/>
          <w:caps w:val="0"/>
          <w:color w:val="000000"/>
          <w:spacing w:val="0"/>
          <w:sz w:val="28"/>
          <w:szCs w:val="28"/>
          <w:shd w:val="clear" w:fill="FFFFFF"/>
        </w:rPr>
        <w:t>则</w:t>
      </w:r>
    </w:p>
    <w:p w14:paraId="00AA4D8B">
      <w:pPr>
        <w:spacing w:line="500" w:lineRule="exact"/>
        <w:ind w:firstLine="560" w:firstLineChars="200"/>
        <w:rPr>
          <w:rFonts w:ascii="方正仿宋_GBK" w:hAnsi="方正仿宋_GBK" w:eastAsia="方正仿宋_GBK" w:cs="方正仿宋_GBK"/>
          <w:sz w:val="28"/>
          <w:szCs w:val="28"/>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val="en-US" w:eastAsia="zh-CN"/>
        </w:rPr>
        <w:t>四</w:t>
      </w:r>
      <w:r>
        <w:rPr>
          <w:rFonts w:hint="eastAsia" w:ascii="黑体" w:hAnsi="宋体" w:eastAsia="黑体" w:cs="黑体"/>
          <w:i w:val="0"/>
          <w:iCs w:val="0"/>
          <w:caps w:val="0"/>
          <w:color w:val="000000"/>
          <w:spacing w:val="0"/>
          <w:sz w:val="28"/>
          <w:szCs w:val="28"/>
          <w:shd w:val="clear" w:fill="FFFFFF"/>
        </w:rPr>
        <w:t>十</w:t>
      </w:r>
      <w:r>
        <w:rPr>
          <w:rFonts w:hint="eastAsia" w:ascii="黑体" w:hAnsi="宋体" w:eastAsia="黑体" w:cs="黑体"/>
          <w:i w:val="0"/>
          <w:iCs w:val="0"/>
          <w:caps w:val="0"/>
          <w:color w:val="000000"/>
          <w:spacing w:val="0"/>
          <w:sz w:val="28"/>
          <w:szCs w:val="28"/>
          <w:shd w:val="clear" w:fill="FFFFFF"/>
          <w:lang w:eastAsia="zh-CN"/>
        </w:rPr>
        <w:t>三</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auto"/>
          <w:spacing w:val="0"/>
          <w:sz w:val="28"/>
          <w:szCs w:val="28"/>
          <w:shd w:val="clear" w:fill="FFFFFF"/>
        </w:rPr>
        <w:t>【名词解释】</w:t>
      </w:r>
      <w:r>
        <w:rPr>
          <w:rFonts w:hint="eastAsia" w:ascii="仿宋_GB2312" w:hAnsi="微软雅黑" w:eastAsia="仿宋_GB2312" w:cs="仿宋_GB2312"/>
          <w:i w:val="0"/>
          <w:iCs w:val="0"/>
          <w:caps w:val="0"/>
          <w:color w:val="000000"/>
          <w:spacing w:val="0"/>
          <w:sz w:val="28"/>
          <w:szCs w:val="28"/>
          <w:shd w:val="clear" w:fill="FFFFFF"/>
        </w:rPr>
        <w:t>本条例所称的</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eastAsia" w:ascii="仿宋_GB2312" w:hAnsi="微软雅黑" w:eastAsia="仿宋_GB2312" w:cs="仿宋_GB2312"/>
          <w:i w:val="0"/>
          <w:iCs w:val="0"/>
          <w:caps w:val="0"/>
          <w:color w:val="000000"/>
          <w:spacing w:val="0"/>
          <w:sz w:val="28"/>
          <w:szCs w:val="28"/>
          <w:shd w:val="clear" w:fill="FFFFFF"/>
        </w:rPr>
        <w:t>，是指在</w:t>
      </w:r>
      <w:r>
        <w:rPr>
          <w:rFonts w:hint="eastAsia" w:ascii="仿宋_GB2312" w:hAnsi="微软雅黑" w:eastAsia="仿宋_GB2312" w:cs="仿宋_GB2312"/>
          <w:i w:val="0"/>
          <w:iCs w:val="0"/>
          <w:caps w:val="0"/>
          <w:color w:val="000000"/>
          <w:spacing w:val="0"/>
          <w:sz w:val="28"/>
          <w:szCs w:val="28"/>
          <w:shd w:val="clear" w:fill="FFFFFF"/>
          <w:lang w:val="en-US" w:eastAsia="zh-CN"/>
        </w:rPr>
        <w:t>本市区域</w:t>
      </w:r>
      <w:r>
        <w:rPr>
          <w:rFonts w:hint="eastAsia" w:ascii="仿宋_GB2312" w:hAnsi="微软雅黑" w:eastAsia="仿宋_GB2312" w:cs="仿宋_GB2312"/>
          <w:i w:val="0"/>
          <w:iCs w:val="0"/>
          <w:caps w:val="0"/>
          <w:color w:val="000000"/>
          <w:spacing w:val="0"/>
          <w:sz w:val="28"/>
          <w:szCs w:val="28"/>
          <w:shd w:val="clear" w:fill="FFFFFF"/>
        </w:rPr>
        <w:t>内，</w:t>
      </w:r>
      <w:r>
        <w:rPr>
          <w:rFonts w:hint="eastAsia" w:ascii="仿宋_GB2312" w:hAnsi="微软雅黑" w:eastAsia="仿宋_GB2312" w:cs="仿宋_GB2312"/>
          <w:i w:val="0"/>
          <w:iCs w:val="0"/>
          <w:caps w:val="0"/>
          <w:color w:val="000000"/>
          <w:spacing w:val="0"/>
          <w:sz w:val="28"/>
          <w:szCs w:val="28"/>
          <w:shd w:val="clear" w:fill="FFFFFF"/>
          <w:lang w:val="en-US" w:eastAsia="zh-CN"/>
        </w:rPr>
        <w:t>包括但不限于</w:t>
      </w:r>
      <w:r>
        <w:rPr>
          <w:rFonts w:hint="eastAsia" w:ascii="仿宋_GB2312" w:hAnsi="微软雅黑" w:eastAsia="仿宋_GB2312" w:cs="仿宋_GB2312"/>
          <w:i w:val="0"/>
          <w:iCs w:val="0"/>
          <w:caps w:val="0"/>
          <w:color w:val="000000"/>
          <w:spacing w:val="0"/>
          <w:sz w:val="28"/>
          <w:szCs w:val="28"/>
          <w:shd w:val="clear" w:fill="FFFFFF"/>
        </w:rPr>
        <w:t>国家批准的</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eastAsia" w:ascii="仿宋_GB2312" w:hAnsi="微软雅黑" w:eastAsia="仿宋_GB2312" w:cs="仿宋_GB2312"/>
          <w:i w:val="0"/>
          <w:iCs w:val="0"/>
          <w:caps w:val="0"/>
          <w:color w:val="000000"/>
          <w:spacing w:val="0"/>
          <w:sz w:val="28"/>
          <w:szCs w:val="28"/>
          <w:shd w:val="clear" w:fill="FFFFFF"/>
        </w:rPr>
        <w:t>地理标志产品保护范围</w:t>
      </w:r>
      <w:r>
        <w:rPr>
          <w:rFonts w:hint="eastAsia" w:ascii="仿宋_GB2312" w:hAnsi="微软雅黑" w:eastAsia="仿宋_GB2312" w:cs="仿宋_GB2312"/>
          <w:i w:val="0"/>
          <w:iCs w:val="0"/>
          <w:caps w:val="0"/>
          <w:color w:val="000000"/>
          <w:spacing w:val="0"/>
          <w:sz w:val="28"/>
          <w:szCs w:val="28"/>
          <w:shd w:val="clear" w:fill="FFFFFF"/>
          <w:lang w:val="en-US" w:eastAsia="zh-CN"/>
        </w:rPr>
        <w:t>内，</w:t>
      </w:r>
      <w:r>
        <w:rPr>
          <w:rFonts w:hint="eastAsia" w:ascii="仿宋_GB2312" w:hAnsi="微软雅黑" w:eastAsia="仿宋_GB2312" w:cs="仿宋_GB2312"/>
          <w:i w:val="0"/>
          <w:iCs w:val="0"/>
          <w:caps w:val="0"/>
          <w:color w:val="000000"/>
          <w:spacing w:val="0"/>
          <w:kern w:val="0"/>
          <w:sz w:val="28"/>
          <w:szCs w:val="28"/>
          <w:shd w:val="clear" w:fill="FFFFFF"/>
          <w:lang w:val="en-US" w:eastAsia="zh-CN" w:bidi="ar"/>
        </w:rPr>
        <w:t>天然分布的野生多花黄精，以及在该区域内使用该种种质资源，通过生态或仿野生方式种植的多花黄精</w:t>
      </w:r>
      <w:r>
        <w:rPr>
          <w:rFonts w:hint="default" w:ascii="仿宋_GB2312" w:hAnsi="微软雅黑" w:eastAsia="仿宋_GB2312" w:cs="仿宋_GB2312"/>
          <w:i w:val="0"/>
          <w:iCs w:val="0"/>
          <w:caps w:val="0"/>
          <w:color w:val="000000"/>
          <w:spacing w:val="0"/>
          <w:sz w:val="28"/>
          <w:szCs w:val="28"/>
          <w:shd w:val="clear" w:fill="FFFFFF"/>
        </w:rPr>
        <w:t>，</w:t>
      </w:r>
      <w:r>
        <w:rPr>
          <w:rFonts w:hint="eastAsia" w:ascii="仿宋_GB2312" w:hAnsi="微软雅黑" w:eastAsia="仿宋_GB2312" w:cs="仿宋_GB2312"/>
          <w:i w:val="0"/>
          <w:iCs w:val="0"/>
          <w:caps w:val="0"/>
          <w:color w:val="000000"/>
          <w:spacing w:val="0"/>
          <w:sz w:val="28"/>
          <w:szCs w:val="28"/>
          <w:shd w:val="clear" w:fill="FFFFFF"/>
        </w:rPr>
        <w:t>包括根、茎、叶、花、果实和种子、种苗</w:t>
      </w:r>
      <w:r>
        <w:rPr>
          <w:rFonts w:hint="eastAsia" w:ascii="仿宋_GB2312" w:hAnsi="微软雅黑" w:eastAsia="仿宋_GB2312" w:cs="仿宋_GB2312"/>
          <w:i w:val="0"/>
          <w:iCs w:val="0"/>
          <w:caps w:val="0"/>
          <w:color w:val="000000"/>
          <w:spacing w:val="0"/>
          <w:sz w:val="28"/>
          <w:szCs w:val="28"/>
          <w:shd w:val="clear" w:fill="FFFFFF"/>
          <w:lang w:eastAsia="zh-CN"/>
        </w:rPr>
        <w:t>。</w:t>
      </w:r>
      <w:r>
        <w:rPr>
          <w:rFonts w:hint="eastAsia" w:ascii="仿宋_GB2312" w:hAnsi="微软雅黑" w:eastAsia="仿宋_GB2312" w:cs="仿宋_GB2312"/>
          <w:i w:val="0"/>
          <w:iCs w:val="0"/>
          <w:caps w:val="0"/>
          <w:color w:val="000000"/>
          <w:spacing w:val="0"/>
          <w:kern w:val="0"/>
          <w:sz w:val="28"/>
          <w:szCs w:val="28"/>
          <w:shd w:val="clear" w:fill="FFFFFF"/>
          <w:lang w:val="en-US" w:eastAsia="zh-CN" w:bidi="ar"/>
        </w:rPr>
        <w:t>但该表述不作为有关市场主体申请或使用地理证明商标“九华黄精”的有效依据。“九华黄精”商标的使用仍应遵守国家相关法律规范。</w:t>
      </w:r>
    </w:p>
    <w:p w14:paraId="1325F2F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5"/>
        <w:textAlignment w:val="auto"/>
        <w:rPr>
          <w:rFonts w:hint="eastAsia" w:ascii="微软雅黑" w:hAnsi="微软雅黑" w:eastAsia="微软雅黑" w:cs="微软雅黑"/>
          <w:i w:val="0"/>
          <w:iCs w:val="0"/>
          <w:caps w:val="0"/>
          <w:color w:val="000000"/>
          <w:spacing w:val="0"/>
          <w:sz w:val="28"/>
          <w:szCs w:val="28"/>
        </w:rPr>
      </w:pPr>
      <w:r>
        <w:rPr>
          <w:rFonts w:hint="default" w:ascii="仿宋_GB2312" w:hAnsi="微软雅黑" w:eastAsia="仿宋_GB2312" w:cs="仿宋_GB2312"/>
          <w:i w:val="0"/>
          <w:iCs w:val="0"/>
          <w:caps w:val="0"/>
          <w:color w:val="000000"/>
          <w:spacing w:val="0"/>
          <w:sz w:val="28"/>
          <w:szCs w:val="28"/>
          <w:shd w:val="clear" w:fill="FFFFFF"/>
        </w:rPr>
        <w:t>本条例所称</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生产经营主体，是指从事</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种植、加工、贮藏、运输、销售、科研的个人、企业、事业单位、社会团体，以及为</w:t>
      </w:r>
      <w:r>
        <w:rPr>
          <w:rFonts w:hint="eastAsia" w:ascii="仿宋_GB2312" w:hAnsi="微软雅黑" w:eastAsia="仿宋_GB2312" w:cs="仿宋_GB2312"/>
          <w:i w:val="0"/>
          <w:iCs w:val="0"/>
          <w:caps w:val="0"/>
          <w:color w:val="000000"/>
          <w:spacing w:val="0"/>
          <w:sz w:val="28"/>
          <w:szCs w:val="28"/>
          <w:shd w:val="clear" w:fill="FFFFFF"/>
          <w:lang w:eastAsia="zh-CN"/>
        </w:rPr>
        <w:t>九华黄精</w:t>
      </w:r>
      <w:r>
        <w:rPr>
          <w:rFonts w:hint="default" w:ascii="仿宋_GB2312" w:hAnsi="微软雅黑" w:eastAsia="仿宋_GB2312" w:cs="仿宋_GB2312"/>
          <w:i w:val="0"/>
          <w:iCs w:val="0"/>
          <w:caps w:val="0"/>
          <w:color w:val="000000"/>
          <w:spacing w:val="0"/>
          <w:sz w:val="28"/>
          <w:szCs w:val="28"/>
          <w:shd w:val="clear" w:fill="FFFFFF"/>
        </w:rPr>
        <w:t>产业提供社会化服务的其他</w:t>
      </w:r>
      <w:r>
        <w:rPr>
          <w:rFonts w:hint="eastAsia" w:ascii="仿宋_GB2312" w:hAnsi="微软雅黑" w:eastAsia="仿宋_GB2312" w:cs="仿宋_GB2312"/>
          <w:i w:val="0"/>
          <w:iCs w:val="0"/>
          <w:caps w:val="0"/>
          <w:color w:val="000000"/>
          <w:spacing w:val="0"/>
          <w:sz w:val="28"/>
          <w:szCs w:val="28"/>
          <w:shd w:val="clear" w:fill="FFFFFF"/>
          <w:lang w:val="en-US" w:eastAsia="zh-CN"/>
        </w:rPr>
        <w:t>相关</w:t>
      </w:r>
      <w:r>
        <w:rPr>
          <w:rFonts w:hint="default" w:ascii="仿宋_GB2312" w:hAnsi="微软雅黑" w:eastAsia="仿宋_GB2312" w:cs="仿宋_GB2312"/>
          <w:i w:val="0"/>
          <w:iCs w:val="0"/>
          <w:caps w:val="0"/>
          <w:color w:val="000000"/>
          <w:spacing w:val="0"/>
          <w:sz w:val="28"/>
          <w:szCs w:val="28"/>
          <w:shd w:val="clear" w:fill="FFFFFF"/>
        </w:rPr>
        <w:t>组织。</w:t>
      </w:r>
    </w:p>
    <w:p w14:paraId="3640FE7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right="0" w:firstLine="560" w:firstLineChars="200"/>
        <w:textAlignment w:val="auto"/>
        <w:rPr>
          <w:rFonts w:hint="default" w:ascii="仿宋_GB2312" w:hAnsi="微软雅黑" w:eastAsia="仿宋_GB2312" w:cs="仿宋_GB2312"/>
          <w:i w:val="0"/>
          <w:iCs w:val="0"/>
          <w:caps w:val="0"/>
          <w:color w:val="000000"/>
          <w:spacing w:val="0"/>
          <w:sz w:val="28"/>
          <w:szCs w:val="28"/>
          <w:shd w:val="clear" w:fill="FFFFFF"/>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val="en-US" w:eastAsia="zh-CN"/>
        </w:rPr>
        <w:t>四</w:t>
      </w:r>
      <w:r>
        <w:rPr>
          <w:rFonts w:hint="eastAsia" w:ascii="黑体" w:hAnsi="宋体" w:eastAsia="黑体" w:cs="黑体"/>
          <w:i w:val="0"/>
          <w:iCs w:val="0"/>
          <w:caps w:val="0"/>
          <w:color w:val="000000"/>
          <w:spacing w:val="0"/>
          <w:sz w:val="28"/>
          <w:szCs w:val="28"/>
          <w:shd w:val="clear" w:fill="FFFFFF"/>
        </w:rPr>
        <w:t>十</w:t>
      </w:r>
      <w:r>
        <w:rPr>
          <w:rFonts w:hint="eastAsia" w:ascii="黑体" w:hAnsi="宋体" w:eastAsia="黑体" w:cs="黑体"/>
          <w:i w:val="0"/>
          <w:iCs w:val="0"/>
          <w:caps w:val="0"/>
          <w:color w:val="000000"/>
          <w:spacing w:val="0"/>
          <w:sz w:val="28"/>
          <w:szCs w:val="28"/>
          <w:shd w:val="clear" w:fill="FFFFFF"/>
          <w:lang w:val="en-US" w:eastAsia="zh-CN"/>
        </w:rPr>
        <w:t>四</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【条例</w:t>
      </w:r>
      <w:r>
        <w:rPr>
          <w:rFonts w:hint="eastAsia" w:ascii="仿宋_GB2312" w:hAnsi="微软雅黑" w:eastAsia="仿宋_GB2312" w:cs="仿宋_GB2312"/>
          <w:i w:val="0"/>
          <w:iCs w:val="0"/>
          <w:caps w:val="0"/>
          <w:color w:val="000000"/>
          <w:spacing w:val="0"/>
          <w:sz w:val="28"/>
          <w:szCs w:val="28"/>
          <w:shd w:val="clear" w:fill="FFFFFF"/>
          <w:lang w:val="en-US" w:eastAsia="zh-CN"/>
        </w:rPr>
        <w:t>解释权</w:t>
      </w:r>
      <w:r>
        <w:rPr>
          <w:rFonts w:hint="default" w:ascii="仿宋_GB2312" w:hAnsi="微软雅黑" w:eastAsia="仿宋_GB2312" w:cs="仿宋_GB2312"/>
          <w:i w:val="0"/>
          <w:iCs w:val="0"/>
          <w:caps w:val="0"/>
          <w:color w:val="000000"/>
          <w:spacing w:val="0"/>
          <w:sz w:val="28"/>
          <w:szCs w:val="28"/>
          <w:shd w:val="clear" w:fill="FFFFFF"/>
        </w:rPr>
        <w:t>】本条例</w:t>
      </w:r>
      <w:r>
        <w:rPr>
          <w:rFonts w:hint="eastAsia" w:ascii="仿宋_GB2312" w:hAnsi="微软雅黑" w:eastAsia="仿宋_GB2312" w:cs="仿宋_GB2312"/>
          <w:i w:val="0"/>
          <w:iCs w:val="0"/>
          <w:caps w:val="0"/>
          <w:color w:val="000000"/>
          <w:spacing w:val="0"/>
          <w:sz w:val="28"/>
          <w:szCs w:val="28"/>
          <w:shd w:val="clear" w:fill="FFFFFF"/>
          <w:lang w:val="en-US" w:eastAsia="zh-CN"/>
        </w:rPr>
        <w:t>由池州市人民代表大会常务委员会负责解释。</w:t>
      </w:r>
    </w:p>
    <w:p w14:paraId="17BE59C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right="0" w:firstLine="560" w:firstLineChars="200"/>
        <w:textAlignment w:val="auto"/>
        <w:rPr>
          <w:rFonts w:hint="eastAsia" w:ascii="微软雅黑" w:hAnsi="微软雅黑" w:eastAsia="微软雅黑" w:cs="微软雅黑"/>
          <w:i w:val="0"/>
          <w:iCs w:val="0"/>
          <w:caps w:val="0"/>
          <w:color w:val="000000"/>
          <w:spacing w:val="0"/>
          <w:sz w:val="28"/>
          <w:szCs w:val="28"/>
        </w:rPr>
      </w:pPr>
      <w:r>
        <w:rPr>
          <w:rFonts w:hint="eastAsia" w:ascii="黑体" w:hAnsi="宋体" w:eastAsia="黑体" w:cs="黑体"/>
          <w:i w:val="0"/>
          <w:iCs w:val="0"/>
          <w:caps w:val="0"/>
          <w:color w:val="000000"/>
          <w:spacing w:val="0"/>
          <w:sz w:val="28"/>
          <w:szCs w:val="28"/>
          <w:shd w:val="clear" w:fill="FFFFFF"/>
        </w:rPr>
        <w:t>第</w:t>
      </w:r>
      <w:r>
        <w:rPr>
          <w:rFonts w:hint="eastAsia" w:ascii="黑体" w:hAnsi="宋体" w:eastAsia="黑体" w:cs="黑体"/>
          <w:i w:val="0"/>
          <w:iCs w:val="0"/>
          <w:caps w:val="0"/>
          <w:color w:val="000000"/>
          <w:spacing w:val="0"/>
          <w:sz w:val="28"/>
          <w:szCs w:val="28"/>
          <w:shd w:val="clear" w:fill="FFFFFF"/>
          <w:lang w:val="en-US" w:eastAsia="zh-CN"/>
        </w:rPr>
        <w:t>四</w:t>
      </w:r>
      <w:r>
        <w:rPr>
          <w:rFonts w:hint="eastAsia" w:ascii="黑体" w:hAnsi="宋体" w:eastAsia="黑体" w:cs="黑体"/>
          <w:i w:val="0"/>
          <w:iCs w:val="0"/>
          <w:caps w:val="0"/>
          <w:color w:val="000000"/>
          <w:spacing w:val="0"/>
          <w:sz w:val="28"/>
          <w:szCs w:val="28"/>
          <w:shd w:val="clear" w:fill="FFFFFF"/>
        </w:rPr>
        <w:t>十</w:t>
      </w:r>
      <w:r>
        <w:rPr>
          <w:rFonts w:hint="eastAsia" w:ascii="黑体" w:hAnsi="宋体" w:eastAsia="黑体" w:cs="黑体"/>
          <w:i w:val="0"/>
          <w:iCs w:val="0"/>
          <w:caps w:val="0"/>
          <w:color w:val="000000"/>
          <w:spacing w:val="0"/>
          <w:sz w:val="28"/>
          <w:szCs w:val="28"/>
          <w:shd w:val="clear" w:fill="FFFFFF"/>
          <w:lang w:val="en-US" w:eastAsia="zh-CN"/>
        </w:rPr>
        <w:t>五</w:t>
      </w:r>
      <w:r>
        <w:rPr>
          <w:rFonts w:hint="eastAsia" w:ascii="黑体" w:hAnsi="宋体" w:eastAsia="黑体" w:cs="黑体"/>
          <w:i w:val="0"/>
          <w:iCs w:val="0"/>
          <w:caps w:val="0"/>
          <w:color w:val="000000"/>
          <w:spacing w:val="0"/>
          <w:sz w:val="28"/>
          <w:szCs w:val="28"/>
          <w:shd w:val="clear" w:fill="FFFFFF"/>
        </w:rPr>
        <w:t>条</w:t>
      </w:r>
      <w:r>
        <w:rPr>
          <w:rFonts w:hint="default" w:ascii="仿宋_GB2312" w:hAnsi="微软雅黑" w:eastAsia="仿宋_GB2312" w:cs="仿宋_GB2312"/>
          <w:i w:val="0"/>
          <w:iCs w:val="0"/>
          <w:caps w:val="0"/>
          <w:color w:val="000000"/>
          <w:spacing w:val="0"/>
          <w:sz w:val="28"/>
          <w:szCs w:val="28"/>
          <w:shd w:val="clear" w:fill="FFFFFF"/>
        </w:rPr>
        <w:t>【条例生效时间】本条例自</w:t>
      </w:r>
      <w:r>
        <w:rPr>
          <w:rFonts w:hint="eastAsia" w:ascii="仿宋_GB2312" w:hAnsi="微软雅黑" w:eastAsia="仿宋_GB2312" w:cs="仿宋_GB2312"/>
          <w:i w:val="0"/>
          <w:iCs w:val="0"/>
          <w:caps w:val="0"/>
          <w:color w:val="000000"/>
          <w:spacing w:val="0"/>
          <w:sz w:val="28"/>
          <w:szCs w:val="28"/>
          <w:shd w:val="clear" w:fill="FFFFFF"/>
          <w:lang w:val="en-US" w:eastAsia="zh-CN"/>
        </w:rPr>
        <w:t xml:space="preserve">  </w:t>
      </w:r>
      <w:r>
        <w:rPr>
          <w:rFonts w:hint="default" w:ascii="仿宋_GB2312" w:hAnsi="微软雅黑" w:eastAsia="仿宋_GB2312" w:cs="仿宋_GB2312"/>
          <w:i w:val="0"/>
          <w:iCs w:val="0"/>
          <w:caps w:val="0"/>
          <w:color w:val="000000"/>
          <w:spacing w:val="0"/>
          <w:sz w:val="28"/>
          <w:szCs w:val="28"/>
          <w:shd w:val="clear" w:fill="FFFFFF"/>
        </w:rPr>
        <w:t>年</w:t>
      </w:r>
      <w:r>
        <w:rPr>
          <w:rFonts w:hint="eastAsia" w:ascii="仿宋_GB2312" w:hAnsi="微软雅黑" w:eastAsia="仿宋_GB2312" w:cs="仿宋_GB2312"/>
          <w:i w:val="0"/>
          <w:iCs w:val="0"/>
          <w:caps w:val="0"/>
          <w:color w:val="000000"/>
          <w:spacing w:val="0"/>
          <w:sz w:val="28"/>
          <w:szCs w:val="28"/>
          <w:shd w:val="clear" w:fill="FFFFFF"/>
          <w:lang w:val="en-US" w:eastAsia="zh-CN"/>
        </w:rPr>
        <w:t xml:space="preserve">  </w:t>
      </w:r>
      <w:r>
        <w:rPr>
          <w:rFonts w:hint="default" w:ascii="仿宋_GB2312" w:hAnsi="微软雅黑" w:eastAsia="仿宋_GB2312" w:cs="仿宋_GB2312"/>
          <w:i w:val="0"/>
          <w:iCs w:val="0"/>
          <w:caps w:val="0"/>
          <w:color w:val="000000"/>
          <w:spacing w:val="0"/>
          <w:sz w:val="28"/>
          <w:szCs w:val="28"/>
          <w:shd w:val="clear" w:fill="FFFFFF"/>
        </w:rPr>
        <w:t>月</w:t>
      </w:r>
      <w:r>
        <w:rPr>
          <w:rFonts w:hint="eastAsia" w:ascii="仿宋_GB2312" w:hAnsi="微软雅黑" w:eastAsia="仿宋_GB2312" w:cs="仿宋_GB2312"/>
          <w:i w:val="0"/>
          <w:iCs w:val="0"/>
          <w:caps w:val="0"/>
          <w:color w:val="000000"/>
          <w:spacing w:val="0"/>
          <w:sz w:val="28"/>
          <w:szCs w:val="28"/>
          <w:shd w:val="clear" w:fill="FFFFFF"/>
          <w:lang w:val="en-US" w:eastAsia="zh-CN"/>
        </w:rPr>
        <w:t xml:space="preserve">  </w:t>
      </w:r>
      <w:r>
        <w:rPr>
          <w:rFonts w:hint="default" w:ascii="仿宋_GB2312" w:hAnsi="微软雅黑" w:eastAsia="仿宋_GB2312" w:cs="仿宋_GB2312"/>
          <w:i w:val="0"/>
          <w:iCs w:val="0"/>
          <w:caps w:val="0"/>
          <w:color w:val="000000"/>
          <w:spacing w:val="0"/>
          <w:sz w:val="28"/>
          <w:szCs w:val="28"/>
          <w:shd w:val="clear" w:fill="FFFFFF"/>
        </w:rPr>
        <w:t>日起施行。</w:t>
      </w:r>
    </w:p>
    <w:p w14:paraId="6268507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right="0" w:firstLine="560" w:firstLineChars="200"/>
        <w:textAlignment w:val="auto"/>
        <w:rPr>
          <w:rFonts w:hint="eastAsia" w:ascii="仿宋_GB2312" w:hAnsi="微软雅黑" w:eastAsia="仿宋_GB2312" w:cs="仿宋_GB2312"/>
          <w:i w:val="0"/>
          <w:iCs w:val="0"/>
          <w:caps w:val="0"/>
          <w:color w:val="000000"/>
          <w:spacing w:val="0"/>
          <w:sz w:val="28"/>
          <w:szCs w:val="28"/>
          <w:shd w:val="clear" w:fill="FFFFFF"/>
        </w:rPr>
      </w:pPr>
    </w:p>
    <w:p w14:paraId="6665F39E"/>
    <w:p w14:paraId="44FC1C34"/>
    <w:sectPr>
      <w:pgSz w:w="11906" w:h="16838"/>
      <w:pgMar w:top="1497" w:right="1800" w:bottom="1553"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仿宋_GBK">
    <w:altName w:val="微软雅黑"/>
    <w:panose1 w:val="02000000000000000000"/>
    <w:charset w:val="86"/>
    <w:family w:val="auto"/>
    <w:pitch w:val="default"/>
    <w:sig w:usb0="00000000" w:usb1="00000000" w:usb2="00082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UxYjg4MDEyMGRlYjEzMDM4MzdiMjVhN2U3ZWRkMzUifQ=="/>
  </w:docVars>
  <w:rsids>
    <w:rsidRoot w:val="5EBB64F4"/>
    <w:rsid w:val="02CC012C"/>
    <w:rsid w:val="03BD3230"/>
    <w:rsid w:val="042B5CCD"/>
    <w:rsid w:val="056D52E8"/>
    <w:rsid w:val="12A827D2"/>
    <w:rsid w:val="13531FB7"/>
    <w:rsid w:val="13764403"/>
    <w:rsid w:val="14592C48"/>
    <w:rsid w:val="15190FE8"/>
    <w:rsid w:val="186E164B"/>
    <w:rsid w:val="19205339"/>
    <w:rsid w:val="1AE74CCF"/>
    <w:rsid w:val="1E6257AE"/>
    <w:rsid w:val="24480FA2"/>
    <w:rsid w:val="291D0C4F"/>
    <w:rsid w:val="2E8B30DD"/>
    <w:rsid w:val="32DE7BE5"/>
    <w:rsid w:val="377A530C"/>
    <w:rsid w:val="39461434"/>
    <w:rsid w:val="3ADB7E9D"/>
    <w:rsid w:val="3B242705"/>
    <w:rsid w:val="3FB35A12"/>
    <w:rsid w:val="434C14AD"/>
    <w:rsid w:val="43505F5A"/>
    <w:rsid w:val="438020AF"/>
    <w:rsid w:val="440533BB"/>
    <w:rsid w:val="46A811F3"/>
    <w:rsid w:val="4A30091F"/>
    <w:rsid w:val="4A4A4B0C"/>
    <w:rsid w:val="4AF05180"/>
    <w:rsid w:val="4D550042"/>
    <w:rsid w:val="4DC421A5"/>
    <w:rsid w:val="4E593C28"/>
    <w:rsid w:val="4EF61917"/>
    <w:rsid w:val="4FC945EC"/>
    <w:rsid w:val="50751D6A"/>
    <w:rsid w:val="50B00E8D"/>
    <w:rsid w:val="50C6318C"/>
    <w:rsid w:val="53C426D3"/>
    <w:rsid w:val="554743AB"/>
    <w:rsid w:val="59E51D0E"/>
    <w:rsid w:val="5C255414"/>
    <w:rsid w:val="5D352A57"/>
    <w:rsid w:val="5EBB64F4"/>
    <w:rsid w:val="62797F9D"/>
    <w:rsid w:val="640539A3"/>
    <w:rsid w:val="69F50578"/>
    <w:rsid w:val="6AE10DD5"/>
    <w:rsid w:val="6BC524A5"/>
    <w:rsid w:val="6E887820"/>
    <w:rsid w:val="6FCA1E38"/>
    <w:rsid w:val="72586A9C"/>
    <w:rsid w:val="748D64BD"/>
    <w:rsid w:val="75E71E1F"/>
    <w:rsid w:val="7700026A"/>
    <w:rsid w:val="77816452"/>
    <w:rsid w:val="79BC4EE7"/>
    <w:rsid w:val="7A524819"/>
    <w:rsid w:val="7CC46A5F"/>
    <w:rsid w:val="7E6C23D2"/>
    <w:rsid w:val="7EF507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5">
    <w:name w:val="Strong"/>
    <w:basedOn w:val="4"/>
    <w:autoRedefine/>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5947</Words>
  <Characters>5947</Characters>
  <Lines>0</Lines>
  <Paragraphs>0</Paragraphs>
  <TotalTime>6</TotalTime>
  <ScaleCrop>false</ScaleCrop>
  <LinksUpToDate>false</LinksUpToDate>
  <CharactersWithSpaces>5977</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2024-05-05T05:08:00Z</dcterms:created>
  <dc:creator>雷  公</dc:creator>
  <cp:lastModifiedBy>月光倾城</cp:lastModifiedBy>
  <cp:lastPrinted>2024-05-06T07:55:00Z</cp:lastPrinted>
  <dcterms:modified xsi:type="dcterms:W3CDTF">2024-09-11T06:37:21Z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DA98F57572D74D7A8333B0CAF9BCC67D_11</vt:lpwstr>
  </property>
</Properties>
</file>