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sz w:val="28"/>
          <w:szCs w:val="28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2021年拟评定的全市十佳专业化病虫防治示范服务组织</w:t>
      </w:r>
    </w:p>
    <w:p>
      <w:pPr>
        <w:spacing w:line="580" w:lineRule="exact"/>
        <w:ind w:firstLine="560" w:firstLineChars="200"/>
        <w:rPr>
          <w:rFonts w:hint="eastAsia" w:asciiTheme="minorEastAsia" w:hAnsiTheme="minorEastAsia"/>
          <w:sz w:val="28"/>
          <w:szCs w:val="28"/>
        </w:rPr>
      </w:pPr>
      <w:bookmarkStart w:id="0" w:name="_GoBack"/>
      <w:bookmarkEnd w:id="0"/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1、东至县大渡口病虫害防治服务队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2、东至县创丰农资经营部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3、东至县华仁家庭农场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4、东至县胜新家庭农场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5、池州市绿久丰农业有限公司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6、池州弘利农业科技开发有限公司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7、池州博越农业发展有限公司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8、青阳县金丰公社农业服务有限公司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9、青阳县蓉城镇绿久丰农资销售中心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10、石台县惠润农植保专业合作社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083B"/>
    <w:rsid w:val="000A3788"/>
    <w:rsid w:val="0073083B"/>
    <w:rsid w:val="0B84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27</Words>
  <Characters>157</Characters>
  <Lines>1</Lines>
  <Paragraphs>1</Paragraphs>
  <TotalTime>0</TotalTime>
  <ScaleCrop>false</ScaleCrop>
  <LinksUpToDate>false</LinksUpToDate>
  <CharactersWithSpaces>183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2021-12-14T02:22:00Z</dcterms:created>
  <dc:creator>Administrator</dc:creator>
  <cp:lastModifiedBy>尹苏</cp:lastModifiedBy>
  <dcterms:modified xsi:type="dcterms:W3CDTF">2021-12-14T03:14:19Z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